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40" w:line="601" w:lineRule="exact"/>
        <w:ind w:left="918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西安市高层次人才评价确认实施办法</w:t>
      </w: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101" w:line="227" w:lineRule="auto"/>
        <w:ind w:left="34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第一章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3"/>
          <w:sz w:val="31"/>
          <w:szCs w:val="31"/>
        </w:rPr>
        <w:t>总则</w:t>
      </w:r>
    </w:p>
    <w:p>
      <w:pPr>
        <w:pStyle w:val="2"/>
        <w:spacing w:before="197" w:line="345" w:lineRule="auto"/>
        <w:ind w:left="2" w:right="40" w:firstLine="648"/>
        <w:jc w:val="both"/>
      </w:pPr>
      <w:r>
        <w:rPr>
          <w:rFonts w:ascii="黑体" w:hAnsi="黑体" w:eastAsia="黑体" w:cs="黑体"/>
          <w:spacing w:val="17"/>
        </w:rPr>
        <w:t xml:space="preserve">第一条  </w:t>
      </w:r>
      <w:r>
        <w:rPr>
          <w:spacing w:val="17"/>
        </w:rPr>
        <w:t>为深入贯彻落实习近平总书记关于做</w:t>
      </w:r>
      <w:r>
        <w:rPr>
          <w:spacing w:val="16"/>
        </w:rPr>
        <w:t>好新时代人</w:t>
      </w:r>
      <w:r>
        <w:t xml:space="preserve"> </w:t>
      </w:r>
      <w:r>
        <w:rPr>
          <w:spacing w:val="5"/>
        </w:rPr>
        <w:t>才工作的重要思想和中央人才工作会议精神，主动融入高水平人</w:t>
      </w:r>
      <w:r>
        <w:rPr>
          <w:spacing w:val="15"/>
        </w:rPr>
        <w:t xml:space="preserve"> </w:t>
      </w:r>
      <w:r>
        <w:rPr>
          <w:spacing w:val="5"/>
        </w:rPr>
        <w:t>才高地和吸引集聚人才平台建设战略布局，全力助推秦创原创新</w:t>
      </w:r>
      <w:r>
        <w:rPr>
          <w:spacing w:val="15"/>
        </w:rPr>
        <w:t xml:space="preserve"> </w:t>
      </w:r>
      <w:r>
        <w:rPr>
          <w:spacing w:val="5"/>
        </w:rPr>
        <w:t>驱动平台建设，坚持产才融合发展、靶向引才育才，加快建立以</w:t>
      </w:r>
      <w:r>
        <w:rPr>
          <w:spacing w:val="15"/>
        </w:rPr>
        <w:t xml:space="preserve"> </w:t>
      </w:r>
      <w:r>
        <w:rPr>
          <w:spacing w:val="5"/>
        </w:rPr>
        <w:t>创新价值、能力、实绩和贡献为导向的人才评价体系，有效保障</w:t>
      </w:r>
      <w:r>
        <w:rPr>
          <w:spacing w:val="15"/>
        </w:rPr>
        <w:t xml:space="preserve"> </w:t>
      </w:r>
      <w:r>
        <w:rPr>
          <w:spacing w:val="5"/>
        </w:rPr>
        <w:t>全市重点工作及电子信息、新材料与新能源、人工智能等重点产</w:t>
      </w:r>
    </w:p>
    <w:p>
      <w:pPr>
        <w:pStyle w:val="2"/>
        <w:spacing w:before="1" w:line="221" w:lineRule="auto"/>
        <w:ind w:left="23"/>
      </w:pPr>
      <w:r>
        <w:rPr>
          <w:spacing w:val="7"/>
        </w:rPr>
        <w:t>业领域人才需求，结合实际，制定本办法。</w:t>
      </w:r>
    </w:p>
    <w:p>
      <w:pPr>
        <w:pStyle w:val="2"/>
        <w:spacing w:before="205" w:line="345" w:lineRule="auto"/>
        <w:ind w:right="38" w:firstLine="669"/>
        <w:jc w:val="both"/>
      </w:pPr>
      <w:r>
        <w:rPr>
          <w:rFonts w:ascii="黑体" w:hAnsi="黑体" w:eastAsia="黑体" w:cs="黑体"/>
          <w:spacing w:val="16"/>
        </w:rPr>
        <w:t xml:space="preserve">第二条  </w:t>
      </w:r>
      <w:r>
        <w:rPr>
          <w:spacing w:val="16"/>
        </w:rPr>
        <w:t>西安市高层次人才评价确认工作由市委人才工作</w:t>
      </w:r>
      <w:r>
        <w:rPr>
          <w:spacing w:val="4"/>
        </w:rPr>
        <w:t xml:space="preserve"> </w:t>
      </w:r>
      <w:r>
        <w:rPr>
          <w:spacing w:val="17"/>
        </w:rPr>
        <w:t>领导小组办公室牵头组织实施，强化用人单位人才评价主体地</w:t>
      </w:r>
      <w:r>
        <w:rPr>
          <w:spacing w:val="11"/>
        </w:rPr>
        <w:t xml:space="preserve"> </w:t>
      </w:r>
      <w:r>
        <w:rPr>
          <w:spacing w:val="6"/>
        </w:rPr>
        <w:t>位，坚持公开、公平、公正，品德、知识、能</w:t>
      </w:r>
      <w:r>
        <w:rPr>
          <w:spacing w:val="5"/>
        </w:rPr>
        <w:t>力和业绩并重，突</w:t>
      </w:r>
    </w:p>
    <w:p>
      <w:pPr>
        <w:pStyle w:val="2"/>
        <w:spacing w:line="221" w:lineRule="auto"/>
        <w:ind w:left="51"/>
      </w:pPr>
      <w:r>
        <w:rPr>
          <w:spacing w:val="4"/>
        </w:rPr>
        <w:t>出行业公认、社会认可。</w:t>
      </w:r>
    </w:p>
    <w:p>
      <w:pPr>
        <w:pStyle w:val="2"/>
        <w:spacing w:before="202" w:line="346" w:lineRule="auto"/>
        <w:ind w:left="24" w:firstLine="645"/>
        <w:jc w:val="both"/>
      </w:pPr>
      <w:r>
        <w:rPr>
          <w:rFonts w:ascii="黑体" w:hAnsi="黑体" w:eastAsia="黑体" w:cs="黑体"/>
          <w:spacing w:val="16"/>
        </w:rPr>
        <w:t xml:space="preserve">第三条  </w:t>
      </w:r>
      <w:r>
        <w:rPr>
          <w:spacing w:val="16"/>
        </w:rPr>
        <w:t>本办法适用于在西安市创业以及西安市用人单位</w:t>
      </w:r>
      <w:r>
        <w:rPr>
          <w:spacing w:val="4"/>
        </w:rPr>
        <w:t xml:space="preserve"> </w:t>
      </w:r>
      <w:r>
        <w:rPr>
          <w:spacing w:val="6"/>
        </w:rPr>
        <w:t>引进、培养的高层次人才。根据知识、能力、业绩及实际贡献，</w:t>
      </w:r>
      <w:r>
        <w:rPr>
          <w:spacing w:val="5"/>
        </w:rPr>
        <w:t xml:space="preserve"> </w:t>
      </w:r>
      <w:r>
        <w:rPr>
          <w:spacing w:val="4"/>
        </w:rPr>
        <w:t>西安市高层次人才分为国内外顶尖人才（</w:t>
      </w:r>
      <w:r>
        <w:rPr>
          <w:rFonts w:ascii="Times New Roman" w:hAnsi="Times New Roman" w:eastAsia="Times New Roman" w:cs="Times New Roman"/>
          <w:spacing w:val="4"/>
        </w:rPr>
        <w:t>A</w:t>
      </w:r>
      <w:r>
        <w:rPr>
          <w:rFonts w:ascii="Times New Roman" w:hAnsi="Times New Roman" w:eastAsia="Times New Roman" w:cs="Times New Roman"/>
          <w:spacing w:val="32"/>
          <w:w w:val="101"/>
        </w:rPr>
        <w:t xml:space="preserve"> </w:t>
      </w:r>
      <w:r>
        <w:rPr>
          <w:spacing w:val="4"/>
        </w:rPr>
        <w:t>类）、国家级领军人</w:t>
      </w:r>
    </w:p>
    <w:p>
      <w:pPr>
        <w:pStyle w:val="2"/>
        <w:spacing w:line="222" w:lineRule="auto"/>
        <w:ind w:left="14"/>
      </w:pPr>
      <w:r>
        <w:rPr>
          <w:spacing w:val="-1"/>
        </w:rPr>
        <w:t>才（</w:t>
      </w:r>
      <w:r>
        <w:rPr>
          <w:rFonts w:ascii="Times New Roman" w:hAnsi="Times New Roman" w:eastAsia="Times New Roman" w:cs="Times New Roman"/>
          <w:spacing w:val="-1"/>
        </w:rPr>
        <w:t>B</w:t>
      </w:r>
      <w:r>
        <w:rPr>
          <w:rFonts w:ascii="Times New Roman" w:hAnsi="Times New Roman" w:eastAsia="Times New Roman" w:cs="Times New Roman"/>
          <w:spacing w:val="32"/>
          <w:w w:val="101"/>
        </w:rPr>
        <w:t xml:space="preserve"> </w:t>
      </w:r>
      <w:r>
        <w:rPr>
          <w:spacing w:val="-1"/>
        </w:rPr>
        <w:t>类）及地方级领军人才（</w:t>
      </w:r>
      <w:r>
        <w:rPr>
          <w:rFonts w:ascii="Times New Roman" w:hAnsi="Times New Roman" w:eastAsia="Times New Roman" w:cs="Times New Roman"/>
          <w:spacing w:val="-1"/>
        </w:rPr>
        <w:t>C1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-1"/>
        </w:rPr>
        <w:t>、</w:t>
      </w:r>
      <w:r>
        <w:rPr>
          <w:rFonts w:ascii="Times New Roman" w:hAnsi="Times New Roman" w:eastAsia="Times New Roman" w:cs="Times New Roman"/>
          <w:spacing w:val="-1"/>
        </w:rPr>
        <w:t>C2</w:t>
      </w:r>
      <w:r>
        <w:rPr>
          <w:spacing w:val="-1"/>
        </w:rPr>
        <w:t>类）。</w:t>
      </w:r>
    </w:p>
    <w:p>
      <w:pPr>
        <w:pStyle w:val="2"/>
        <w:spacing w:before="203" w:line="345" w:lineRule="auto"/>
        <w:ind w:left="11" w:right="38" w:firstLine="658"/>
        <w:jc w:val="both"/>
      </w:pPr>
      <w:r>
        <w:rPr>
          <w:rFonts w:ascii="黑体" w:hAnsi="黑体" w:eastAsia="黑体" w:cs="黑体"/>
          <w:spacing w:val="4"/>
        </w:rPr>
        <w:t xml:space="preserve">第四条  </w:t>
      </w:r>
      <w:r>
        <w:rPr>
          <w:spacing w:val="4"/>
        </w:rPr>
        <w:t>西安市高层次人才通过直接确认、评审确认、自主</w:t>
      </w:r>
      <w:r>
        <w:t xml:space="preserve"> </w:t>
      </w:r>
      <w:r>
        <w:rPr>
          <w:spacing w:val="5"/>
        </w:rPr>
        <w:t>确认三种方式产生。直接确认是指将对经济社会发展贡献突出的</w:t>
      </w:r>
    </w:p>
    <w:p>
      <w:pPr>
        <w:pStyle w:val="2"/>
        <w:spacing w:before="1" w:line="222" w:lineRule="auto"/>
        <w:ind w:left="8"/>
      </w:pPr>
      <w:r>
        <w:rPr>
          <w:spacing w:val="5"/>
        </w:rPr>
        <w:t>各领域杰出人才，直接确认为高层次人才；评审确认是指建立以</w:t>
      </w:r>
    </w:p>
    <w:p>
      <w:pPr>
        <w:spacing w:line="222" w:lineRule="auto"/>
        <w:sectPr>
          <w:footerReference r:id="rId5" w:type="default"/>
          <w:pgSz w:w="11906" w:h="16839"/>
          <w:pgMar w:top="1431" w:right="1550" w:bottom="1277" w:left="1476" w:header="0" w:footer="999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0" w:line="345" w:lineRule="auto"/>
        <w:ind w:left="2" w:firstLine="29"/>
        <w:jc w:val="both"/>
      </w:pPr>
      <w:r>
        <w:rPr>
          <w:spacing w:val="4"/>
        </w:rPr>
        <w:t>同行评价为基础的专家评审机制，由行业专家及职能部门组成评</w:t>
      </w:r>
      <w:r>
        <w:rPr>
          <w:spacing w:val="5"/>
        </w:rPr>
        <w:t xml:space="preserve"> 委会，根据能力、业绩和贡献对人才进行综合评审；自主确认是 </w:t>
      </w:r>
      <w:r>
        <w:rPr>
          <w:spacing w:val="7"/>
        </w:rPr>
        <w:t>指获得高层次人才确认下放权限的用人单位，根据岗位紧缺度、</w:t>
      </w:r>
      <w:r>
        <w:rPr>
          <w:spacing w:val="3"/>
        </w:rPr>
        <w:t xml:space="preserve"> </w:t>
      </w:r>
      <w:r>
        <w:rPr>
          <w:spacing w:val="5"/>
        </w:rPr>
        <w:t>人才贡献度、业绩表现等指标，自主定标确认高层次人才，报市</w:t>
      </w:r>
    </w:p>
    <w:p>
      <w:pPr>
        <w:pStyle w:val="2"/>
        <w:spacing w:line="222" w:lineRule="auto"/>
        <w:ind w:left="7"/>
      </w:pPr>
      <w:r>
        <w:rPr>
          <w:spacing w:val="6"/>
        </w:rPr>
        <w:t>委人才办审核备案。</w:t>
      </w:r>
    </w:p>
    <w:p>
      <w:pPr>
        <w:pStyle w:val="2"/>
        <w:spacing w:before="203" w:line="582" w:lineRule="exact"/>
        <w:ind w:right="52"/>
        <w:jc w:val="right"/>
      </w:pPr>
      <w:r>
        <w:rPr>
          <w:rFonts w:ascii="黑体" w:hAnsi="黑体" w:eastAsia="黑体" w:cs="黑体"/>
          <w:spacing w:val="5"/>
          <w:position w:val="19"/>
        </w:rPr>
        <w:t xml:space="preserve">第五条  </w:t>
      </w:r>
      <w:r>
        <w:rPr>
          <w:spacing w:val="5"/>
          <w:position w:val="19"/>
        </w:rPr>
        <w:t>本办法只对人才作评价确认，人</w:t>
      </w:r>
      <w:r>
        <w:rPr>
          <w:spacing w:val="4"/>
          <w:position w:val="19"/>
        </w:rPr>
        <w:t>才享受西安市相关</w:t>
      </w:r>
    </w:p>
    <w:p>
      <w:pPr>
        <w:pStyle w:val="2"/>
        <w:spacing w:line="221" w:lineRule="auto"/>
        <w:ind w:left="2"/>
      </w:pPr>
      <w:r>
        <w:rPr>
          <w:spacing w:val="8"/>
        </w:rPr>
        <w:t>人才支持政策须按相应政策规定执行。</w:t>
      </w:r>
    </w:p>
    <w:p>
      <w:pPr>
        <w:spacing w:before="206" w:line="227" w:lineRule="auto"/>
        <w:ind w:left="298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第二章  范围和条件</w:t>
      </w:r>
    </w:p>
    <w:p>
      <w:pPr>
        <w:pStyle w:val="2"/>
        <w:spacing w:before="198" w:line="345" w:lineRule="auto"/>
        <w:ind w:left="3" w:right="52" w:firstLine="634"/>
      </w:pPr>
      <w:r>
        <w:rPr>
          <w:rFonts w:ascii="黑体" w:hAnsi="黑体" w:eastAsia="黑体" w:cs="黑体"/>
          <w:spacing w:val="17"/>
        </w:rPr>
        <w:t xml:space="preserve">第六条  </w:t>
      </w:r>
      <w:r>
        <w:rPr>
          <w:spacing w:val="17"/>
        </w:rPr>
        <w:t>评价确认对象主要是近五年来在西安市创</w:t>
      </w:r>
      <w:r>
        <w:rPr>
          <w:spacing w:val="16"/>
        </w:rPr>
        <w:t>业以及</w:t>
      </w:r>
      <w:r>
        <w:t xml:space="preserve"> </w:t>
      </w:r>
      <w:r>
        <w:rPr>
          <w:spacing w:val="5"/>
        </w:rPr>
        <w:t>西安市用人单位引进或培养的高层次人才，申请确认需符合本办</w:t>
      </w:r>
      <w:r>
        <w:rPr>
          <w:spacing w:val="4"/>
        </w:rPr>
        <w:t xml:space="preserve"> </w:t>
      </w:r>
      <w:r>
        <w:rPr>
          <w:spacing w:val="17"/>
        </w:rPr>
        <w:t>法规定的基本条件及《西安市高层次人才评价确认</w:t>
      </w:r>
      <w:r>
        <w:rPr>
          <w:spacing w:val="16"/>
        </w:rPr>
        <w:t>标准参考目</w:t>
      </w:r>
      <w:r>
        <w:t xml:space="preserve"> </w:t>
      </w:r>
      <w:r>
        <w:rPr>
          <w:spacing w:val="5"/>
        </w:rPr>
        <w:t>录》相应条件。本办法中所指的西安市用人单位须为符合西安市</w:t>
      </w:r>
      <w:r>
        <w:rPr>
          <w:spacing w:val="4"/>
        </w:rPr>
        <w:t xml:space="preserve"> </w:t>
      </w:r>
      <w:r>
        <w:rPr>
          <w:spacing w:val="5"/>
        </w:rPr>
        <w:t>现代产业体系发展方向、服务全市重点工作的企事业单位及社会</w:t>
      </w:r>
      <w:r>
        <w:rPr>
          <w:spacing w:val="3"/>
        </w:rPr>
        <w:t xml:space="preserve"> </w:t>
      </w:r>
      <w:r>
        <w:rPr>
          <w:spacing w:val="5"/>
        </w:rPr>
        <w:t>组织，且须在西安市登记管理部门依法登记注册、具有独立法人</w:t>
      </w:r>
    </w:p>
    <w:p>
      <w:pPr>
        <w:pStyle w:val="2"/>
        <w:spacing w:before="1" w:line="222" w:lineRule="auto"/>
        <w:ind w:left="13"/>
      </w:pPr>
      <w:r>
        <w:rPr>
          <w:spacing w:val="-3"/>
        </w:rPr>
        <w:t>资格。</w:t>
      </w:r>
    </w:p>
    <w:p>
      <w:pPr>
        <w:pStyle w:val="2"/>
        <w:spacing w:before="203" w:line="224" w:lineRule="auto"/>
        <w:ind w:left="638"/>
      </w:pPr>
      <w:r>
        <w:rPr>
          <w:rFonts w:ascii="黑体" w:hAnsi="黑体" w:eastAsia="黑体" w:cs="黑体"/>
          <w:spacing w:val="6"/>
        </w:rPr>
        <w:t>第七条</w:t>
      </w:r>
      <w:r>
        <w:rPr>
          <w:rFonts w:ascii="黑体" w:hAnsi="黑体" w:eastAsia="黑体" w:cs="黑体"/>
          <w:spacing w:val="36"/>
        </w:rPr>
        <w:t xml:space="preserve">  </w:t>
      </w:r>
      <w:r>
        <w:rPr>
          <w:spacing w:val="6"/>
        </w:rPr>
        <w:t>申请确认的人才应当具备以下基本条</w:t>
      </w:r>
      <w:r>
        <w:rPr>
          <w:spacing w:val="5"/>
        </w:rPr>
        <w:t>件：</w:t>
      </w:r>
    </w:p>
    <w:p>
      <w:pPr>
        <w:pStyle w:val="2"/>
        <w:spacing w:before="204" w:line="578" w:lineRule="exact"/>
        <w:ind w:right="54"/>
        <w:jc w:val="right"/>
      </w:pPr>
      <w:r>
        <w:rPr>
          <w:spacing w:val="2"/>
          <w:position w:val="19"/>
        </w:rPr>
        <w:t>（</w:t>
      </w:r>
      <w:r>
        <w:rPr>
          <w:spacing w:val="-70"/>
          <w:position w:val="19"/>
        </w:rPr>
        <w:t xml:space="preserve"> </w:t>
      </w:r>
      <w:r>
        <w:rPr>
          <w:spacing w:val="2"/>
          <w:position w:val="19"/>
        </w:rPr>
        <w:t>一）拥护中华人民共和国宪法，拥护中国共产党领导和社</w:t>
      </w:r>
    </w:p>
    <w:p>
      <w:pPr>
        <w:pStyle w:val="2"/>
        <w:spacing w:before="1" w:line="221" w:lineRule="auto"/>
        <w:ind w:left="5"/>
      </w:pPr>
      <w:r>
        <w:rPr>
          <w:spacing w:val="5"/>
        </w:rPr>
        <w:t>会主义制度。</w:t>
      </w:r>
    </w:p>
    <w:p>
      <w:pPr>
        <w:pStyle w:val="2"/>
        <w:spacing w:before="208" w:line="222" w:lineRule="auto"/>
        <w:ind w:left="630"/>
      </w:pPr>
      <w:r>
        <w:rPr>
          <w:spacing w:val="5"/>
        </w:rPr>
        <w:t>（</w:t>
      </w:r>
      <w:r>
        <w:rPr>
          <w:spacing w:val="-61"/>
        </w:rPr>
        <w:t xml:space="preserve"> </w:t>
      </w:r>
      <w:r>
        <w:rPr>
          <w:spacing w:val="5"/>
        </w:rPr>
        <w:t>二）遵纪守法，诚实守信，有良好的道德品质。</w:t>
      </w:r>
    </w:p>
    <w:p>
      <w:pPr>
        <w:pStyle w:val="2"/>
        <w:spacing w:before="208" w:line="344" w:lineRule="auto"/>
        <w:ind w:right="54" w:firstLine="630"/>
      </w:pPr>
      <w:r>
        <w:rPr>
          <w:spacing w:val="5"/>
        </w:rPr>
        <w:t>（三）申报国内外顶尖人才、国家级领军人才者，申报时未</w:t>
      </w:r>
      <w:r>
        <w:rPr>
          <w:spacing w:val="7"/>
        </w:rPr>
        <w:t xml:space="preserve"> </w:t>
      </w:r>
      <w:r>
        <w:rPr>
          <w:spacing w:val="8"/>
        </w:rPr>
        <w:t>达到法定退休年龄（国家另有规定的除外</w:t>
      </w:r>
      <w:r>
        <w:rPr>
          <w:spacing w:val="-72"/>
        </w:rPr>
        <w:t xml:space="preserve">）； </w:t>
      </w:r>
      <w:r>
        <w:rPr>
          <w:spacing w:val="8"/>
        </w:rPr>
        <w:t>申报地方级领军人</w:t>
      </w:r>
    </w:p>
    <w:p>
      <w:pPr>
        <w:pStyle w:val="2"/>
        <w:spacing w:before="1" w:line="222" w:lineRule="auto"/>
        <w:ind w:left="5"/>
      </w:pPr>
      <w:r>
        <w:rPr>
          <w:spacing w:val="-10"/>
        </w:rPr>
        <w:t>才（</w:t>
      </w:r>
      <w:r>
        <w:rPr>
          <w:spacing w:val="-75"/>
        </w:rPr>
        <w:t xml:space="preserve"> </w:t>
      </w:r>
      <w:r>
        <w:rPr>
          <w:spacing w:val="-10"/>
        </w:rPr>
        <w:t>一类）者，年龄一般不超过</w:t>
      </w:r>
      <w:r>
        <w:rPr>
          <w:rFonts w:ascii="Times New Roman" w:hAnsi="Times New Roman" w:eastAsia="Times New Roman" w:cs="Times New Roman"/>
          <w:spacing w:val="-10"/>
        </w:rPr>
        <w:t>55</w:t>
      </w:r>
      <w:r>
        <w:rPr>
          <w:spacing w:val="-10"/>
        </w:rPr>
        <w:t>周岁；申报地方级领军人才（</w:t>
      </w:r>
      <w:r>
        <w:rPr>
          <w:spacing w:val="-82"/>
        </w:rPr>
        <w:t xml:space="preserve"> </w:t>
      </w:r>
      <w:r>
        <w:rPr>
          <w:spacing w:val="-10"/>
        </w:rPr>
        <w:t>二</w:t>
      </w:r>
    </w:p>
    <w:p>
      <w:pPr>
        <w:spacing w:line="222" w:lineRule="auto"/>
        <w:sectPr>
          <w:footerReference r:id="rId6" w:type="default"/>
          <w:pgSz w:w="11906" w:h="16839"/>
          <w:pgMar w:top="1431" w:right="1421" w:bottom="1277" w:left="1601" w:header="0" w:footer="999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1" w:line="578" w:lineRule="exact"/>
        <w:jc w:val="right"/>
      </w:pPr>
      <w:r>
        <w:rPr>
          <w:spacing w:val="-3"/>
          <w:position w:val="19"/>
        </w:rPr>
        <w:t>类）者，年龄一般不超过</w:t>
      </w:r>
      <w:r>
        <w:rPr>
          <w:rFonts w:ascii="Times New Roman" w:hAnsi="Times New Roman" w:eastAsia="Times New Roman" w:cs="Times New Roman"/>
          <w:spacing w:val="-3"/>
          <w:position w:val="19"/>
        </w:rPr>
        <w:t>50</w:t>
      </w:r>
      <w:r>
        <w:rPr>
          <w:spacing w:val="-3"/>
          <w:position w:val="19"/>
        </w:rPr>
        <w:t>周岁；贡献特别突出的急需</w:t>
      </w:r>
      <w:r>
        <w:rPr>
          <w:spacing w:val="-4"/>
          <w:position w:val="19"/>
        </w:rPr>
        <w:t>紧缺人才，</w:t>
      </w:r>
    </w:p>
    <w:p>
      <w:pPr>
        <w:pStyle w:val="2"/>
        <w:spacing w:line="222" w:lineRule="auto"/>
        <w:ind w:left="8"/>
      </w:pPr>
      <w:r>
        <w:rPr>
          <w:spacing w:val="8"/>
        </w:rPr>
        <w:t>经评审确认，年龄条件可适当放宽。</w:t>
      </w:r>
    </w:p>
    <w:p>
      <w:pPr>
        <w:pStyle w:val="2"/>
        <w:spacing w:before="208" w:line="344" w:lineRule="auto"/>
        <w:ind w:left="8" w:right="81" w:firstLine="625"/>
      </w:pPr>
      <w:r>
        <w:rPr>
          <w:spacing w:val="13"/>
        </w:rPr>
        <w:t>（四）</w:t>
      </w:r>
      <w:r>
        <w:rPr>
          <w:rFonts w:ascii="Times New Roman" w:hAnsi="Times New Roman" w:eastAsia="Times New Roman" w:cs="Times New Roman"/>
          <w:spacing w:val="13"/>
        </w:rPr>
        <w:t>1.</w:t>
      </w:r>
      <w:r>
        <w:rPr>
          <w:spacing w:val="13"/>
        </w:rPr>
        <w:t>全职引进或本地培养的，须与用人单位签订</w:t>
      </w:r>
      <w:r>
        <w:rPr>
          <w:rFonts w:ascii="Times New Roman" w:hAnsi="Times New Roman" w:eastAsia="Times New Roman" w:cs="Times New Roman"/>
          <w:spacing w:val="13"/>
        </w:rPr>
        <w:t>3</w:t>
      </w:r>
      <w:r>
        <w:rPr>
          <w:spacing w:val="13"/>
        </w:rPr>
        <w:t>年以</w:t>
      </w:r>
      <w:r>
        <w:rPr>
          <w:spacing w:val="16"/>
        </w:rPr>
        <w:t xml:space="preserve"> </w:t>
      </w:r>
      <w:r>
        <w:rPr>
          <w:spacing w:val="5"/>
        </w:rPr>
        <w:t>上劳动（聘用）合同并在西安市缴纳社会保险及个人工资薪金所</w:t>
      </w:r>
    </w:p>
    <w:p>
      <w:pPr>
        <w:pStyle w:val="2"/>
        <w:spacing w:line="222" w:lineRule="auto"/>
        <w:ind w:left="6"/>
      </w:pPr>
      <w:r>
        <w:t>得税；</w:t>
      </w:r>
    </w:p>
    <w:p>
      <w:pPr>
        <w:pStyle w:val="2"/>
        <w:spacing w:before="204" w:line="345" w:lineRule="auto"/>
        <w:ind w:right="80" w:firstLine="636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在西安市创业的，须拥有一支由技术研发、生产</w:t>
      </w:r>
      <w:r>
        <w:rPr>
          <w:spacing w:val="7"/>
        </w:rPr>
        <w:t>管理、市</w:t>
      </w:r>
      <w:r>
        <w:t xml:space="preserve"> </w:t>
      </w:r>
      <w:r>
        <w:rPr>
          <w:spacing w:val="5"/>
        </w:rPr>
        <w:t>场开发等方面人才组成的创新创业人才团队；申报国内外顶尖人</w:t>
      </w:r>
      <w:r>
        <w:rPr>
          <w:spacing w:val="9"/>
        </w:rPr>
        <w:t xml:space="preserve"> </w:t>
      </w:r>
      <w:r>
        <w:rPr>
          <w:spacing w:val="5"/>
        </w:rPr>
        <w:t>才、国家级领军人才、地方级领军人才的，所创办企业实到现金</w:t>
      </w:r>
      <w:r>
        <w:rPr>
          <w:spacing w:val="11"/>
        </w:rPr>
        <w:t xml:space="preserve"> </w:t>
      </w:r>
      <w:r>
        <w:rPr>
          <w:spacing w:val="9"/>
        </w:rPr>
        <w:t>出资分别不低于</w:t>
      </w:r>
      <w:r>
        <w:rPr>
          <w:rFonts w:ascii="Times New Roman" w:hAnsi="Times New Roman" w:eastAsia="Times New Roman" w:cs="Times New Roman"/>
          <w:spacing w:val="9"/>
        </w:rPr>
        <w:t>500</w:t>
      </w:r>
      <w:r>
        <w:rPr>
          <w:spacing w:val="9"/>
        </w:rPr>
        <w:t>万、</w:t>
      </w:r>
      <w:r>
        <w:rPr>
          <w:rFonts w:ascii="Times New Roman" w:hAnsi="Times New Roman" w:eastAsia="Times New Roman" w:cs="Times New Roman"/>
          <w:spacing w:val="9"/>
        </w:rPr>
        <w:t>300</w:t>
      </w:r>
      <w:r>
        <w:rPr>
          <w:spacing w:val="9"/>
        </w:rPr>
        <w:t>万、</w:t>
      </w:r>
      <w:r>
        <w:rPr>
          <w:rFonts w:ascii="Times New Roman" w:hAnsi="Times New Roman" w:eastAsia="Times New Roman" w:cs="Times New Roman"/>
          <w:spacing w:val="9"/>
        </w:rPr>
        <w:t>100</w:t>
      </w:r>
      <w:r>
        <w:rPr>
          <w:spacing w:val="9"/>
        </w:rPr>
        <w:t>万元，人才本人须为企业法</w:t>
      </w:r>
      <w:r>
        <w:rPr>
          <w:spacing w:val="18"/>
        </w:rPr>
        <w:t xml:space="preserve"> </w:t>
      </w:r>
      <w:r>
        <w:rPr>
          <w:spacing w:val="12"/>
        </w:rPr>
        <w:t>定代表人、董事长（总经理</w:t>
      </w:r>
      <w:r>
        <w:rPr>
          <w:spacing w:val="-58"/>
        </w:rPr>
        <w:t>），</w:t>
      </w:r>
      <w:r>
        <w:rPr>
          <w:spacing w:val="12"/>
        </w:rPr>
        <w:t>或股权超过</w:t>
      </w:r>
      <w:r>
        <w:rPr>
          <w:rFonts w:ascii="Times New Roman" w:hAnsi="Times New Roman" w:eastAsia="Times New Roman" w:cs="Times New Roman"/>
          <w:spacing w:val="12"/>
        </w:rPr>
        <w:t>30</w:t>
      </w:r>
      <w:r>
        <w:rPr>
          <w:rFonts w:ascii="Times New Roman" w:hAnsi="Times New Roman" w:eastAsia="Times New Roman" w:cs="Times New Roman"/>
          <w:spacing w:val="11"/>
        </w:rPr>
        <w:t>%</w:t>
      </w:r>
      <w:r>
        <w:rPr>
          <w:spacing w:val="11"/>
        </w:rPr>
        <w:t>的股东（或国内</w:t>
      </w:r>
      <w:r>
        <w:t xml:space="preserve"> </w:t>
      </w:r>
      <w:r>
        <w:rPr>
          <w:spacing w:val="10"/>
        </w:rPr>
        <w:t>外顶尖人才本人实到资本不低于</w:t>
      </w:r>
      <w:r>
        <w:rPr>
          <w:rFonts w:ascii="Times New Roman" w:hAnsi="Times New Roman" w:eastAsia="Times New Roman" w:cs="Times New Roman"/>
          <w:spacing w:val="10"/>
        </w:rPr>
        <w:t>150</w:t>
      </w:r>
      <w:r>
        <w:rPr>
          <w:spacing w:val="10"/>
        </w:rPr>
        <w:t>万元、国家级领军人才本人</w:t>
      </w:r>
      <w:r>
        <w:rPr>
          <w:spacing w:val="14"/>
        </w:rPr>
        <w:t xml:space="preserve"> </w:t>
      </w:r>
      <w:r>
        <w:rPr>
          <w:spacing w:val="5"/>
        </w:rPr>
        <w:t>实到资本不低于</w:t>
      </w:r>
      <w:r>
        <w:rPr>
          <w:rFonts w:ascii="Times New Roman" w:hAnsi="Times New Roman" w:eastAsia="Times New Roman" w:cs="Times New Roman"/>
          <w:spacing w:val="5"/>
        </w:rPr>
        <w:t>90</w:t>
      </w:r>
      <w:r>
        <w:rPr>
          <w:spacing w:val="5"/>
        </w:rPr>
        <w:t>万元、地方级领军人才本人实到资本不低于</w:t>
      </w:r>
      <w:r>
        <w:rPr>
          <w:rFonts w:ascii="Times New Roman" w:hAnsi="Times New Roman" w:eastAsia="Times New Roman" w:cs="Times New Roman"/>
          <w:spacing w:val="5"/>
        </w:rPr>
        <w:t>30</w:t>
      </w:r>
    </w:p>
    <w:p>
      <w:pPr>
        <w:pStyle w:val="2"/>
        <w:spacing w:before="1" w:line="222" w:lineRule="auto"/>
        <w:ind w:left="18"/>
      </w:pPr>
      <w:r>
        <w:rPr>
          <w:spacing w:val="3"/>
        </w:rPr>
        <w:t>万元</w:t>
      </w:r>
      <w:r>
        <w:rPr>
          <w:spacing w:val="-60"/>
        </w:rPr>
        <w:t>），</w:t>
      </w:r>
      <w:r>
        <w:rPr>
          <w:spacing w:val="3"/>
        </w:rPr>
        <w:t>不允许代持股；</w:t>
      </w:r>
    </w:p>
    <w:p>
      <w:pPr>
        <w:pStyle w:val="2"/>
        <w:spacing w:before="205" w:line="345" w:lineRule="auto"/>
        <w:ind w:left="1" w:right="81" w:firstLine="641"/>
      </w:pPr>
      <w:r>
        <w:rPr>
          <w:rFonts w:ascii="Times New Roman" w:hAnsi="Times New Roman" w:eastAsia="Times New Roman" w:cs="Times New Roman"/>
          <w:spacing w:val="13"/>
        </w:rPr>
        <w:t>3.</w:t>
      </w:r>
      <w:r>
        <w:rPr>
          <w:spacing w:val="13"/>
        </w:rPr>
        <w:t>柔性引进的，一般须与用人单位签订</w:t>
      </w:r>
      <w:r>
        <w:rPr>
          <w:rFonts w:ascii="Times New Roman" w:hAnsi="Times New Roman" w:eastAsia="Times New Roman" w:cs="Times New Roman"/>
          <w:spacing w:val="13"/>
        </w:rPr>
        <w:t>3</w:t>
      </w:r>
      <w:r>
        <w:rPr>
          <w:spacing w:val="13"/>
        </w:rPr>
        <w:t>年以上服务协议，</w:t>
      </w:r>
      <w:r>
        <w:rPr>
          <w:spacing w:val="10"/>
        </w:rPr>
        <w:t xml:space="preserve"> </w:t>
      </w:r>
      <w:r>
        <w:rPr>
          <w:spacing w:val="11"/>
        </w:rPr>
        <w:t>每年在西安市用人单位工作时间不少于</w:t>
      </w:r>
      <w:r>
        <w:rPr>
          <w:rFonts w:ascii="Times New Roman" w:hAnsi="Times New Roman" w:eastAsia="Times New Roman" w:cs="Times New Roman"/>
          <w:spacing w:val="11"/>
        </w:rPr>
        <w:t>3</w:t>
      </w:r>
      <w:r>
        <w:rPr>
          <w:spacing w:val="11"/>
        </w:rPr>
        <w:t>个月，且有缴纳</w:t>
      </w:r>
      <w:r>
        <w:rPr>
          <w:spacing w:val="10"/>
        </w:rPr>
        <w:t>工资薪</w:t>
      </w:r>
    </w:p>
    <w:p>
      <w:pPr>
        <w:pStyle w:val="2"/>
        <w:spacing w:before="1" w:line="222" w:lineRule="auto"/>
        <w:ind w:left="3"/>
      </w:pPr>
      <w:r>
        <w:rPr>
          <w:spacing w:val="8"/>
        </w:rPr>
        <w:t>金或劳务报酬个人所得税记录。</w:t>
      </w:r>
    </w:p>
    <w:p>
      <w:pPr>
        <w:pStyle w:val="2"/>
        <w:spacing w:before="205" w:line="345" w:lineRule="auto"/>
        <w:ind w:left="3" w:right="81" w:firstLine="630"/>
      </w:pPr>
      <w:r>
        <w:rPr>
          <w:spacing w:val="5"/>
        </w:rPr>
        <w:t>（五）申报企业经营管理领域国家级领军人才、地方级领军 人才的，除符合相应资格条件外，上一年度分别须缴纳工资薪金</w:t>
      </w:r>
    </w:p>
    <w:p>
      <w:pPr>
        <w:pStyle w:val="2"/>
        <w:spacing w:before="1" w:line="222" w:lineRule="auto"/>
        <w:ind w:left="3"/>
      </w:pPr>
      <w:r>
        <w:rPr>
          <w:spacing w:val="7"/>
        </w:rPr>
        <w:t>个人所得税</w:t>
      </w:r>
      <w:r>
        <w:rPr>
          <w:rFonts w:ascii="Times New Roman" w:hAnsi="Times New Roman" w:eastAsia="Times New Roman" w:cs="Times New Roman"/>
          <w:spacing w:val="7"/>
        </w:rPr>
        <w:t>8</w:t>
      </w:r>
      <w:r>
        <w:rPr>
          <w:spacing w:val="7"/>
        </w:rPr>
        <w:t>万元、</w:t>
      </w:r>
      <w:r>
        <w:rPr>
          <w:rFonts w:ascii="Times New Roman" w:hAnsi="Times New Roman" w:eastAsia="Times New Roman" w:cs="Times New Roman"/>
          <w:spacing w:val="7"/>
        </w:rPr>
        <w:t>5</w:t>
      </w:r>
      <w:r>
        <w:rPr>
          <w:spacing w:val="7"/>
        </w:rPr>
        <w:t>万元以上。</w:t>
      </w:r>
    </w:p>
    <w:p>
      <w:pPr>
        <w:pStyle w:val="2"/>
        <w:spacing w:before="205" w:line="578" w:lineRule="exact"/>
        <w:ind w:right="84"/>
        <w:jc w:val="right"/>
      </w:pPr>
      <w:r>
        <w:rPr>
          <w:spacing w:val="5"/>
          <w:position w:val="20"/>
        </w:rPr>
        <w:t>（六）在西安市用人单位所从事的主要工作与本人专业专长</w:t>
      </w:r>
    </w:p>
    <w:p>
      <w:pPr>
        <w:pStyle w:val="2"/>
        <w:spacing w:before="1" w:line="221" w:lineRule="auto"/>
        <w:ind w:left="26"/>
      </w:pPr>
      <w:r>
        <w:t>密切相关。</w:t>
      </w:r>
    </w:p>
    <w:p>
      <w:pPr>
        <w:pStyle w:val="2"/>
        <w:spacing w:before="206" w:line="221" w:lineRule="auto"/>
        <w:jc w:val="right"/>
      </w:pPr>
      <w:r>
        <w:rPr>
          <w:spacing w:val="7"/>
        </w:rPr>
        <w:t>（七）中管干部及中管单位及其所属单位管理的领导干部、</w:t>
      </w:r>
    </w:p>
    <w:p>
      <w:pPr>
        <w:spacing w:line="221" w:lineRule="auto"/>
        <w:sectPr>
          <w:footerReference r:id="rId7" w:type="default"/>
          <w:pgSz w:w="11906" w:h="16839"/>
          <w:pgMar w:top="1431" w:right="1507" w:bottom="1277" w:left="1484" w:header="0" w:footer="999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1" w:line="578" w:lineRule="exact"/>
        <w:ind w:left="19"/>
      </w:pPr>
      <w:r>
        <w:rPr>
          <w:spacing w:val="5"/>
          <w:position w:val="19"/>
        </w:rPr>
        <w:t>省管干部及省管单位及其所属单位管理的领导干部、市管干</w:t>
      </w:r>
      <w:r>
        <w:rPr>
          <w:spacing w:val="4"/>
          <w:position w:val="19"/>
        </w:rPr>
        <w:t>部不</w:t>
      </w:r>
    </w:p>
    <w:p>
      <w:pPr>
        <w:pStyle w:val="2"/>
        <w:spacing w:line="223" w:lineRule="auto"/>
        <w:ind w:left="18"/>
      </w:pPr>
      <w:r>
        <w:rPr>
          <w:spacing w:val="7"/>
        </w:rPr>
        <w:t>纳入高层次人才确认范围。</w:t>
      </w:r>
    </w:p>
    <w:p>
      <w:pPr>
        <w:spacing w:before="205" w:line="226" w:lineRule="auto"/>
        <w:ind w:left="90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第三章  高层次人才评价确认标准目录编制与发布</w:t>
      </w:r>
    </w:p>
    <w:p>
      <w:pPr>
        <w:pStyle w:val="2"/>
        <w:spacing w:before="199" w:line="345" w:lineRule="auto"/>
        <w:ind w:left="9" w:right="272" w:firstLine="638"/>
      </w:pPr>
      <w:r>
        <w:rPr>
          <w:rFonts w:ascii="黑体" w:hAnsi="黑体" w:eastAsia="黑体" w:cs="黑体"/>
          <w:spacing w:val="5"/>
        </w:rPr>
        <w:t xml:space="preserve">第八条  </w:t>
      </w:r>
      <w:r>
        <w:rPr>
          <w:spacing w:val="5"/>
        </w:rPr>
        <w:t>市委人才办根据全市经济社会发展人</w:t>
      </w:r>
      <w:r>
        <w:rPr>
          <w:spacing w:val="4"/>
        </w:rPr>
        <w:t>才需求，制定</w:t>
      </w:r>
      <w:r>
        <w:t xml:space="preserve"> </w:t>
      </w:r>
      <w:r>
        <w:rPr>
          <w:spacing w:val="-6"/>
        </w:rPr>
        <w:t>发布《西安市高层次人才评价确认标准参考目录》。《目录》作为</w:t>
      </w:r>
      <w:r>
        <w:rPr>
          <w:spacing w:val="11"/>
        </w:rPr>
        <w:t xml:space="preserve"> </w:t>
      </w:r>
      <w:r>
        <w:rPr>
          <w:spacing w:val="5"/>
        </w:rPr>
        <w:t>人才确认的参照基准，不涵盖所有人才，可结合实际情况定期调</w:t>
      </w:r>
    </w:p>
    <w:p>
      <w:pPr>
        <w:pStyle w:val="2"/>
        <w:spacing w:line="222" w:lineRule="auto"/>
        <w:ind w:left="14"/>
      </w:pPr>
      <w:r>
        <w:rPr>
          <w:spacing w:val="3"/>
        </w:rPr>
        <w:t>整更新。</w:t>
      </w:r>
    </w:p>
    <w:p>
      <w:pPr>
        <w:pStyle w:val="2"/>
        <w:spacing w:before="204" w:line="224" w:lineRule="auto"/>
        <w:ind w:left="648"/>
      </w:pPr>
      <w:r>
        <w:rPr>
          <w:rFonts w:ascii="黑体" w:hAnsi="黑体" w:eastAsia="黑体" w:cs="黑体"/>
          <w:spacing w:val="4"/>
        </w:rPr>
        <w:t>第九条</w:t>
      </w:r>
      <w:r>
        <w:rPr>
          <w:rFonts w:ascii="黑体" w:hAnsi="黑体" w:eastAsia="黑体" w:cs="黑体"/>
          <w:spacing w:val="41"/>
        </w:rPr>
        <w:t xml:space="preserve">  </w:t>
      </w:r>
      <w:r>
        <w:rPr>
          <w:spacing w:val="4"/>
        </w:rPr>
        <w:t>目录的编制和发布程序如下：</w:t>
      </w:r>
    </w:p>
    <w:p>
      <w:pPr>
        <w:pStyle w:val="2"/>
        <w:spacing w:before="203" w:line="578" w:lineRule="exact"/>
        <w:ind w:left="640"/>
      </w:pPr>
      <w:r>
        <w:rPr>
          <w:spacing w:val="2"/>
          <w:position w:val="19"/>
        </w:rPr>
        <w:t>（</w:t>
      </w:r>
      <w:r>
        <w:rPr>
          <w:spacing w:val="-70"/>
          <w:position w:val="19"/>
        </w:rPr>
        <w:t xml:space="preserve"> </w:t>
      </w:r>
      <w:r>
        <w:rPr>
          <w:spacing w:val="2"/>
          <w:position w:val="19"/>
        </w:rPr>
        <w:t>一）市委人才办经过调查研究，广泛征求各方意见，会同</w:t>
      </w:r>
    </w:p>
    <w:p>
      <w:pPr>
        <w:pStyle w:val="2"/>
        <w:spacing w:line="221" w:lineRule="auto"/>
        <w:ind w:left="8"/>
      </w:pPr>
      <w:r>
        <w:rPr>
          <w:spacing w:val="8"/>
        </w:rPr>
        <w:t>各行业主管部门和行业协会研究编制目录；</w:t>
      </w:r>
    </w:p>
    <w:p>
      <w:pPr>
        <w:pStyle w:val="2"/>
        <w:spacing w:before="210" w:line="578" w:lineRule="exact"/>
        <w:ind w:left="640"/>
      </w:pPr>
      <w:r>
        <w:rPr>
          <w:spacing w:val="6"/>
          <w:position w:val="19"/>
        </w:rPr>
        <w:t>（</w:t>
      </w:r>
      <w:r>
        <w:rPr>
          <w:spacing w:val="-68"/>
          <w:position w:val="19"/>
        </w:rPr>
        <w:t xml:space="preserve"> </w:t>
      </w:r>
      <w:r>
        <w:rPr>
          <w:spacing w:val="6"/>
          <w:position w:val="19"/>
        </w:rPr>
        <w:t>二）市委人才办召集相关行业主管部门、行业协会代表、</w:t>
      </w:r>
    </w:p>
    <w:p>
      <w:pPr>
        <w:pStyle w:val="2"/>
        <w:spacing w:before="1" w:line="220" w:lineRule="auto"/>
        <w:ind w:left="19"/>
      </w:pPr>
      <w:r>
        <w:rPr>
          <w:spacing w:val="7"/>
        </w:rPr>
        <w:t>专家等对目录进行评估、论证；</w:t>
      </w:r>
    </w:p>
    <w:p>
      <w:pPr>
        <w:pStyle w:val="2"/>
        <w:spacing w:before="208" w:line="577" w:lineRule="exact"/>
        <w:ind w:left="640"/>
      </w:pPr>
      <w:r>
        <w:rPr>
          <w:spacing w:val="3"/>
          <w:position w:val="19"/>
        </w:rPr>
        <w:t>（三）</w:t>
      </w:r>
      <w:r>
        <w:rPr>
          <w:spacing w:val="-74"/>
          <w:position w:val="19"/>
        </w:rPr>
        <w:t xml:space="preserve"> </w:t>
      </w:r>
      <w:r>
        <w:rPr>
          <w:spacing w:val="3"/>
          <w:position w:val="19"/>
        </w:rPr>
        <w:t>目录经会议研究审定，</w:t>
      </w:r>
      <w:r>
        <w:rPr>
          <w:spacing w:val="-84"/>
          <w:position w:val="19"/>
        </w:rPr>
        <w:t xml:space="preserve"> </w:t>
      </w:r>
      <w:r>
        <w:rPr>
          <w:spacing w:val="3"/>
          <w:position w:val="19"/>
        </w:rPr>
        <w:t>由市委人才办发布实施。</w:t>
      </w:r>
    </w:p>
    <w:p>
      <w:pPr>
        <w:spacing w:before="1" w:line="226" w:lineRule="auto"/>
        <w:ind w:left="23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第四章  高层次人才直接确认</w:t>
      </w:r>
    </w:p>
    <w:p>
      <w:pPr>
        <w:pStyle w:val="2"/>
        <w:spacing w:before="198" w:line="345" w:lineRule="auto"/>
        <w:ind w:firstLine="648"/>
      </w:pPr>
      <w:r>
        <w:rPr>
          <w:rFonts w:ascii="黑体" w:hAnsi="黑体" w:eastAsia="黑体" w:cs="黑体"/>
          <w:spacing w:val="9"/>
        </w:rPr>
        <w:t xml:space="preserve">第十条  </w:t>
      </w:r>
      <w:r>
        <w:rPr>
          <w:spacing w:val="9"/>
        </w:rPr>
        <w:t>符合《西安市高层次人才评价确认标准参考目录》</w:t>
      </w:r>
      <w:r>
        <w:t xml:space="preserve">  </w:t>
      </w:r>
      <w:r>
        <w:rPr>
          <w:spacing w:val="5"/>
        </w:rPr>
        <w:t>所列的国内外顶尖人才标准，以及符合科技创</w:t>
      </w:r>
      <w:r>
        <w:rPr>
          <w:spacing w:val="4"/>
        </w:rPr>
        <w:t xml:space="preserve">新创业领域国家级  </w:t>
      </w:r>
      <w:r>
        <w:rPr>
          <w:spacing w:val="5"/>
        </w:rPr>
        <w:t>领军人才标准，并在西安市用人单位全职工作</w:t>
      </w:r>
      <w:r>
        <w:rPr>
          <w:spacing w:val="4"/>
        </w:rPr>
        <w:t xml:space="preserve">的重要人才可申请  </w:t>
      </w:r>
      <w:r>
        <w:rPr>
          <w:spacing w:val="10"/>
        </w:rPr>
        <w:t xml:space="preserve">直接确认为西安市高层次人才。经市委人才办推荐入选国家级、 </w:t>
      </w:r>
      <w:r>
        <w:rPr>
          <w:spacing w:val="11"/>
        </w:rPr>
        <w:t>省级重点人才计划（项目）的人才，</w:t>
      </w:r>
      <w:r>
        <w:rPr>
          <w:spacing w:val="-84"/>
        </w:rPr>
        <w:t xml:space="preserve"> </w:t>
      </w:r>
      <w:r>
        <w:rPr>
          <w:spacing w:val="11"/>
        </w:rPr>
        <w:t>以及入选</w:t>
      </w:r>
      <w:r>
        <w:rPr>
          <w:spacing w:val="-104"/>
        </w:rPr>
        <w:t xml:space="preserve"> </w:t>
      </w:r>
      <w:r>
        <w:rPr>
          <w:spacing w:val="11"/>
        </w:rPr>
        <w:t>“西安英才计划”</w:t>
      </w:r>
      <w:r>
        <w:t xml:space="preserve"> </w:t>
      </w:r>
      <w:r>
        <w:rPr>
          <w:spacing w:val="5"/>
        </w:rPr>
        <w:t>顶尖、领军、菁英项目的人才，可免于申报，</w:t>
      </w:r>
      <w:r>
        <w:rPr>
          <w:spacing w:val="4"/>
        </w:rPr>
        <w:t xml:space="preserve">由市委人才办根据  </w:t>
      </w:r>
      <w:r>
        <w:rPr>
          <w:spacing w:val="5"/>
        </w:rPr>
        <w:t>入选项目类别直接确认为西安市高层次人才。对于全市经济社会</w:t>
      </w:r>
    </w:p>
    <w:p>
      <w:pPr>
        <w:pStyle w:val="2"/>
        <w:spacing w:before="1" w:line="221" w:lineRule="auto"/>
        <w:ind w:left="9"/>
      </w:pPr>
      <w:r>
        <w:rPr>
          <w:spacing w:val="5"/>
        </w:rPr>
        <w:t>发展急需紧缺的特殊高端人才和团队，可通过“一事一议”方式</w:t>
      </w:r>
    </w:p>
    <w:p>
      <w:pPr>
        <w:spacing w:line="221" w:lineRule="auto"/>
        <w:sectPr>
          <w:footerReference r:id="rId8" w:type="default"/>
          <w:pgSz w:w="11906" w:h="16839"/>
          <w:pgMar w:top="1431" w:right="1203" w:bottom="1276" w:left="1591" w:header="0" w:footer="999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1" w:line="223" w:lineRule="auto"/>
        <w:ind w:left="13"/>
      </w:pPr>
      <w:r>
        <w:rPr>
          <w:spacing w:val="4"/>
        </w:rPr>
        <w:t>予以直接确认。</w:t>
      </w:r>
    </w:p>
    <w:p>
      <w:pPr>
        <w:pStyle w:val="2"/>
        <w:spacing w:before="202" w:line="224" w:lineRule="auto"/>
        <w:ind w:left="640"/>
      </w:pPr>
      <w:r>
        <w:rPr>
          <w:rFonts w:ascii="黑体" w:hAnsi="黑体" w:eastAsia="黑体" w:cs="黑体"/>
          <w:spacing w:val="7"/>
        </w:rPr>
        <w:t xml:space="preserve">第十一条  </w:t>
      </w:r>
      <w:r>
        <w:rPr>
          <w:spacing w:val="7"/>
        </w:rPr>
        <w:t>办理程序及所需材料：</w:t>
      </w:r>
    </w:p>
    <w:p>
      <w:pPr>
        <w:spacing w:before="205" w:line="220" w:lineRule="auto"/>
        <w:ind w:left="63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（</w:t>
      </w:r>
      <w:r>
        <w:rPr>
          <w:rFonts w:ascii="楷体" w:hAnsi="楷体" w:eastAsia="楷体" w:cs="楷体"/>
          <w:spacing w:val="-8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一）工作程序</w:t>
      </w:r>
    </w:p>
    <w:p>
      <w:pPr>
        <w:pStyle w:val="2"/>
        <w:spacing w:before="209" w:line="579" w:lineRule="exact"/>
        <w:ind w:right="12"/>
        <w:jc w:val="right"/>
      </w:pPr>
      <w:r>
        <w:rPr>
          <w:rFonts w:ascii="Times New Roman" w:hAnsi="Times New Roman" w:eastAsia="Times New Roman" w:cs="Times New Roman"/>
          <w:spacing w:val="6"/>
          <w:position w:val="20"/>
        </w:rPr>
        <w:t>1.</w:t>
      </w:r>
      <w:r>
        <w:rPr>
          <w:spacing w:val="6"/>
          <w:position w:val="20"/>
        </w:rPr>
        <w:t>个人申请。个人向用人单位提出申请，填写《西安市高层</w:t>
      </w:r>
    </w:p>
    <w:p>
      <w:pPr>
        <w:pStyle w:val="2"/>
        <w:spacing w:line="220" w:lineRule="auto"/>
        <w:ind w:left="9"/>
      </w:pPr>
      <w:r>
        <w:rPr>
          <w:spacing w:val="1"/>
        </w:rPr>
        <w:t>次人才直接确认申请表》，并提供相关佐证材料。</w:t>
      </w:r>
    </w:p>
    <w:p>
      <w:pPr>
        <w:pStyle w:val="2"/>
        <w:spacing w:before="209" w:line="345" w:lineRule="auto"/>
        <w:ind w:right="9" w:firstLine="635"/>
      </w:pPr>
      <w:r>
        <w:rPr>
          <w:rFonts w:ascii="Times New Roman" w:hAnsi="Times New Roman" w:eastAsia="Times New Roman" w:cs="Times New Roman"/>
          <w:spacing w:val="5"/>
        </w:rPr>
        <w:t>2.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5"/>
        </w:rPr>
        <w:t>申报推荐。用人单位核实材料，视情况提交所在区县（开</w:t>
      </w:r>
      <w:r>
        <w:t xml:space="preserve"> </w:t>
      </w:r>
      <w:r>
        <w:rPr>
          <w:spacing w:val="5"/>
        </w:rPr>
        <w:t>发区）组织人事部门、行业主管部门、市人才协会及其他行业协</w:t>
      </w:r>
    </w:p>
    <w:p>
      <w:pPr>
        <w:pStyle w:val="2"/>
        <w:spacing w:line="221" w:lineRule="auto"/>
        <w:ind w:left="5"/>
      </w:pPr>
      <w:r>
        <w:rPr>
          <w:spacing w:val="5"/>
        </w:rPr>
        <w:t>会推荐，</w:t>
      </w:r>
      <w:r>
        <w:rPr>
          <w:spacing w:val="-74"/>
        </w:rPr>
        <w:t xml:space="preserve"> </w:t>
      </w:r>
      <w:r>
        <w:rPr>
          <w:spacing w:val="5"/>
        </w:rPr>
        <w:t>由推荐单位加具意见后提交市委人才办。</w:t>
      </w:r>
    </w:p>
    <w:p>
      <w:pPr>
        <w:pStyle w:val="2"/>
        <w:spacing w:before="207" w:line="345" w:lineRule="auto"/>
        <w:ind w:right="9" w:firstLine="641"/>
      </w:pPr>
      <w:r>
        <w:rPr>
          <w:rFonts w:ascii="Times New Roman" w:hAnsi="Times New Roman" w:eastAsia="Times New Roman" w:cs="Times New Roman"/>
          <w:spacing w:val="6"/>
        </w:rPr>
        <w:t>3.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6"/>
        </w:rPr>
        <w:t>审定公示。市委人才办牵头、市人才协会参与，对申请人</w:t>
      </w:r>
      <w:r>
        <w:t xml:space="preserve"> </w:t>
      </w:r>
      <w:r>
        <w:rPr>
          <w:spacing w:val="5"/>
        </w:rPr>
        <w:t>进行综合评审，提出拟确认高层次人才名单，经会议研究审定后</w:t>
      </w:r>
    </w:p>
    <w:p>
      <w:pPr>
        <w:pStyle w:val="2"/>
        <w:spacing w:before="1" w:line="220" w:lineRule="auto"/>
        <w:ind w:left="13"/>
      </w:pPr>
      <w:r>
        <w:rPr>
          <w:spacing w:val="5"/>
        </w:rPr>
        <w:t>予以公示，公示期为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5 </w:t>
      </w:r>
      <w:r>
        <w:rPr>
          <w:spacing w:val="5"/>
        </w:rPr>
        <w:t>个工作日。</w:t>
      </w:r>
    </w:p>
    <w:p>
      <w:pPr>
        <w:pStyle w:val="2"/>
        <w:spacing w:before="208" w:line="579" w:lineRule="exact"/>
        <w:jc w:val="right"/>
      </w:pPr>
      <w:r>
        <w:rPr>
          <w:rFonts w:ascii="Times New Roman" w:hAnsi="Times New Roman" w:eastAsia="Times New Roman" w:cs="Times New Roman"/>
          <w:spacing w:val="6"/>
          <w:position w:val="19"/>
        </w:rPr>
        <w:t>4.</w:t>
      </w:r>
      <w:r>
        <w:rPr>
          <w:spacing w:val="6"/>
          <w:position w:val="19"/>
        </w:rPr>
        <w:t>颁证入库。公示无异议的，</w:t>
      </w:r>
      <w:r>
        <w:rPr>
          <w:spacing w:val="-91"/>
          <w:position w:val="19"/>
        </w:rPr>
        <w:t xml:space="preserve"> </w:t>
      </w:r>
      <w:r>
        <w:rPr>
          <w:spacing w:val="6"/>
          <w:position w:val="19"/>
        </w:rPr>
        <w:t>由市委人才办发放《西</w:t>
      </w:r>
      <w:r>
        <w:rPr>
          <w:spacing w:val="5"/>
          <w:position w:val="19"/>
        </w:rPr>
        <w:t>安市高</w:t>
      </w:r>
    </w:p>
    <w:p>
      <w:pPr>
        <w:pStyle w:val="2"/>
        <w:spacing w:before="1" w:line="221" w:lineRule="auto"/>
        <w:ind w:left="7"/>
      </w:pPr>
      <w:r>
        <w:rPr>
          <w:spacing w:val="-9"/>
        </w:rPr>
        <w:t>层次人才确认书》，及时纳入全市高层次人才信息库。</w:t>
      </w:r>
    </w:p>
    <w:p>
      <w:pPr>
        <w:spacing w:before="206" w:line="224" w:lineRule="auto"/>
        <w:ind w:left="63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3"/>
          <w:sz w:val="31"/>
          <w:szCs w:val="31"/>
        </w:rPr>
        <w:t>（</w:t>
      </w:r>
      <w:r>
        <w:rPr>
          <w:rFonts w:ascii="楷体" w:hAnsi="楷体" w:eastAsia="楷体" w:cs="楷体"/>
          <w:spacing w:val="-9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3"/>
          <w:sz w:val="31"/>
          <w:szCs w:val="31"/>
        </w:rPr>
        <w:t>二</w:t>
      </w:r>
      <w:r>
        <w:rPr>
          <w:rFonts w:ascii="楷体" w:hAnsi="楷体" w:eastAsia="楷体" w:cs="楷体"/>
          <w:spacing w:val="-6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3"/>
          <w:sz w:val="31"/>
          <w:szCs w:val="31"/>
        </w:rPr>
        <w:t>）申报材料</w:t>
      </w:r>
    </w:p>
    <w:p>
      <w:pPr>
        <w:pStyle w:val="2"/>
        <w:spacing w:before="205" w:line="220" w:lineRule="auto"/>
        <w:ind w:left="665"/>
      </w:pPr>
      <w:r>
        <w:rPr>
          <w:rFonts w:ascii="Times New Roman" w:hAnsi="Times New Roman" w:eastAsia="Times New Roman" w:cs="Times New Roman"/>
          <w:spacing w:val="7"/>
        </w:rPr>
        <w:t>1.</w:t>
      </w:r>
      <w:r>
        <w:rPr>
          <w:spacing w:val="7"/>
        </w:rPr>
        <w:t>全职引进、本地培养人才需提供材料</w:t>
      </w:r>
    </w:p>
    <w:p>
      <w:pPr>
        <w:pStyle w:val="2"/>
        <w:spacing w:before="206" w:line="345" w:lineRule="auto"/>
        <w:ind w:left="3" w:right="9" w:firstLine="651"/>
      </w:pPr>
      <w:r>
        <w:rPr>
          <w:spacing w:val="4"/>
        </w:rPr>
        <w:t>西安市高层次人才直接确认申请表，身份证件复印件，用人</w:t>
      </w:r>
      <w:r>
        <w:rPr>
          <w:spacing w:val="8"/>
        </w:rPr>
        <w:t xml:space="preserve"> </w:t>
      </w:r>
      <w:r>
        <w:rPr>
          <w:spacing w:val="5"/>
        </w:rPr>
        <w:t>单位营业执照复印件，劳动（聘用）合同复印件，社保部门出具</w:t>
      </w:r>
      <w:r>
        <w:rPr>
          <w:spacing w:val="6"/>
        </w:rPr>
        <w:t xml:space="preserve"> 的</w:t>
      </w:r>
      <w:r>
        <w:rPr>
          <w:spacing w:val="-89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3 </w:t>
      </w:r>
      <w:r>
        <w:rPr>
          <w:spacing w:val="6"/>
        </w:rPr>
        <w:t>个月以上社保缴纳证明及税务部门出</w:t>
      </w:r>
      <w:r>
        <w:rPr>
          <w:spacing w:val="5"/>
        </w:rPr>
        <w:t>具的</w:t>
      </w:r>
      <w:r>
        <w:rPr>
          <w:spacing w:val="-89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3 </w:t>
      </w:r>
      <w:r>
        <w:rPr>
          <w:spacing w:val="5"/>
        </w:rPr>
        <w:t>个月以上个人所</w:t>
      </w:r>
      <w:r>
        <w:t xml:space="preserve"> </w:t>
      </w:r>
      <w:r>
        <w:rPr>
          <w:spacing w:val="5"/>
        </w:rPr>
        <w:t>得税纳税记录，最高学历、学位证书复印件（海外学位需提供教</w:t>
      </w:r>
      <w:r>
        <w:rPr>
          <w:spacing w:val="4"/>
        </w:rPr>
        <w:t xml:space="preserve"> </w:t>
      </w:r>
      <w:r>
        <w:rPr>
          <w:spacing w:val="9"/>
        </w:rPr>
        <w:t>育部学历学位认证书，下同</w:t>
      </w:r>
      <w:r>
        <w:rPr>
          <w:spacing w:val="-44"/>
        </w:rPr>
        <w:t>），</w:t>
      </w:r>
      <w:r>
        <w:rPr>
          <w:spacing w:val="9"/>
        </w:rPr>
        <w:t>能证明申请人具备相应层次人才</w:t>
      </w:r>
    </w:p>
    <w:p>
      <w:pPr>
        <w:pStyle w:val="2"/>
        <w:spacing w:before="1" w:line="220" w:lineRule="auto"/>
        <w:ind w:left="13"/>
      </w:pPr>
      <w:r>
        <w:rPr>
          <w:spacing w:val="6"/>
        </w:rPr>
        <w:t>资格条件的直接佐证材料。</w:t>
      </w:r>
    </w:p>
    <w:p>
      <w:pPr>
        <w:pStyle w:val="2"/>
        <w:spacing w:before="209" w:line="220" w:lineRule="auto"/>
        <w:ind w:left="635"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柔性引进人才需提供材料</w:t>
      </w:r>
    </w:p>
    <w:p>
      <w:pPr>
        <w:spacing w:line="220" w:lineRule="auto"/>
        <w:sectPr>
          <w:footerReference r:id="rId9" w:type="default"/>
          <w:pgSz w:w="11906" w:h="16839"/>
          <w:pgMar w:top="1431" w:right="1579" w:bottom="1277" w:left="1486" w:header="0" w:footer="999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101" w:line="345" w:lineRule="auto"/>
        <w:ind w:left="2" w:right="94" w:firstLine="653"/>
      </w:pPr>
      <w:r>
        <w:rPr>
          <w:spacing w:val="4"/>
        </w:rPr>
        <w:t>西安市高层次人才直接确认申请表，身份证件复印件，用人</w:t>
      </w:r>
      <w:r>
        <w:rPr>
          <w:spacing w:val="10"/>
        </w:rPr>
        <w:t xml:space="preserve"> </w:t>
      </w:r>
      <w:r>
        <w:rPr>
          <w:spacing w:val="5"/>
        </w:rPr>
        <w:t>单位营业执照复印件，服务协议或劳动合同复印件（包含工作任</w:t>
      </w:r>
      <w:r>
        <w:rPr>
          <w:spacing w:val="7"/>
        </w:rPr>
        <w:t xml:space="preserve"> </w:t>
      </w:r>
      <w:r>
        <w:rPr>
          <w:spacing w:val="5"/>
        </w:rPr>
        <w:t>务或服务内容、薪酬待遇以及柔性引才的成果使用、归属和转让</w:t>
      </w:r>
      <w:r>
        <w:rPr>
          <w:spacing w:val="7"/>
        </w:rPr>
        <w:t xml:space="preserve"> </w:t>
      </w:r>
      <w:r>
        <w:rPr>
          <w:spacing w:val="10"/>
        </w:rPr>
        <w:t>等内容</w:t>
      </w:r>
      <w:r>
        <w:rPr>
          <w:spacing w:val="-57"/>
        </w:rPr>
        <w:t>），</w:t>
      </w:r>
      <w:r>
        <w:rPr>
          <w:spacing w:val="10"/>
        </w:rPr>
        <w:t>最高学历、学位证书复印件，经申请人本人确认的支</w:t>
      </w:r>
      <w:r>
        <w:rPr>
          <w:spacing w:val="1"/>
        </w:rPr>
        <w:t xml:space="preserve"> </w:t>
      </w:r>
      <w:r>
        <w:rPr>
          <w:spacing w:val="5"/>
        </w:rPr>
        <w:t>付工资薪金或劳务报酬的凭证，在我市的工资薪金或劳务报酬个</w:t>
      </w:r>
      <w:r>
        <w:rPr>
          <w:spacing w:val="7"/>
        </w:rPr>
        <w:t xml:space="preserve"> </w:t>
      </w:r>
      <w:r>
        <w:rPr>
          <w:spacing w:val="5"/>
        </w:rPr>
        <w:t>人所得税纳税记录，和用人单位共同技术攻关、项目合作、成果</w:t>
      </w:r>
      <w:r>
        <w:rPr>
          <w:spacing w:val="7"/>
        </w:rPr>
        <w:t xml:space="preserve"> </w:t>
      </w:r>
      <w:r>
        <w:rPr>
          <w:spacing w:val="5"/>
        </w:rPr>
        <w:t>转化等相关情况佐证材料，申请人在西安服务期间的考勤材料或</w:t>
      </w:r>
      <w:r>
        <w:rPr>
          <w:spacing w:val="7"/>
        </w:rPr>
        <w:t xml:space="preserve"> </w:t>
      </w:r>
      <w:r>
        <w:rPr>
          <w:spacing w:val="5"/>
        </w:rPr>
        <w:t>其他佐证材料，能证明申请人具备相应层次人才资格条件的直接</w:t>
      </w:r>
    </w:p>
    <w:p>
      <w:pPr>
        <w:pStyle w:val="2"/>
        <w:spacing w:line="220" w:lineRule="auto"/>
      </w:pPr>
      <w:r>
        <w:rPr>
          <w:spacing w:val="5"/>
        </w:rPr>
        <w:t>佐证材料。</w:t>
      </w:r>
    </w:p>
    <w:p>
      <w:pPr>
        <w:pStyle w:val="2"/>
        <w:spacing w:before="205" w:line="222" w:lineRule="auto"/>
        <w:ind w:left="641"/>
      </w:pPr>
      <w:r>
        <w:rPr>
          <w:rFonts w:ascii="Times New Roman" w:hAnsi="Times New Roman" w:eastAsia="Times New Roman" w:cs="Times New Roman"/>
          <w:spacing w:val="7"/>
        </w:rPr>
        <w:t>3.</w:t>
      </w:r>
      <w:r>
        <w:rPr>
          <w:spacing w:val="7"/>
        </w:rPr>
        <w:t>创业引进人才需提供材料</w:t>
      </w:r>
    </w:p>
    <w:p>
      <w:pPr>
        <w:pStyle w:val="2"/>
        <w:spacing w:before="207" w:line="345" w:lineRule="auto"/>
        <w:ind w:left="2" w:right="93" w:firstLine="653"/>
      </w:pPr>
      <w:r>
        <w:rPr>
          <w:spacing w:val="4"/>
        </w:rPr>
        <w:t>西安市高层次人才直接确认申请表，身份证件复印件，创办</w:t>
      </w:r>
      <w:r>
        <w:rPr>
          <w:spacing w:val="10"/>
        </w:rPr>
        <w:t xml:space="preserve"> </w:t>
      </w:r>
      <w:r>
        <w:rPr>
          <w:spacing w:val="4"/>
        </w:rPr>
        <w:t>企业营业执照复印件，企业注册所在地税务部门出具的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3 </w:t>
      </w:r>
      <w:r>
        <w:rPr>
          <w:spacing w:val="4"/>
        </w:rPr>
        <w:t>个月以</w:t>
      </w:r>
      <w:r>
        <w:t xml:space="preserve"> </w:t>
      </w:r>
      <w:r>
        <w:rPr>
          <w:spacing w:val="5"/>
        </w:rPr>
        <w:t>上税收完税证明，市级行政事业单位聘请会计师事务所定点服务</w:t>
      </w:r>
      <w:r>
        <w:rPr>
          <w:spacing w:val="7"/>
        </w:rPr>
        <w:t xml:space="preserve"> </w:t>
      </w:r>
      <w:r>
        <w:rPr>
          <w:spacing w:val="5"/>
        </w:rPr>
        <w:t>商出具的验资报告或企业信用信息公示报告（须体现企业实收资</w:t>
      </w:r>
      <w:r>
        <w:rPr>
          <w:spacing w:val="7"/>
        </w:rPr>
        <w:t xml:space="preserve"> </w:t>
      </w:r>
      <w:r>
        <w:rPr>
          <w:spacing w:val="11"/>
        </w:rPr>
        <w:t>本、股权结构等</w:t>
      </w:r>
      <w:r>
        <w:rPr>
          <w:spacing w:val="-65"/>
        </w:rPr>
        <w:t>），</w:t>
      </w:r>
      <w:r>
        <w:rPr>
          <w:spacing w:val="11"/>
        </w:rPr>
        <w:t>创新创业团队成员基本信息、</w:t>
      </w:r>
      <w:r>
        <w:rPr>
          <w:spacing w:val="10"/>
        </w:rPr>
        <w:t>社保信息等，</w:t>
      </w:r>
      <w:r>
        <w:t xml:space="preserve"> </w:t>
      </w:r>
      <w:r>
        <w:rPr>
          <w:spacing w:val="5"/>
        </w:rPr>
        <w:t>最高学历、学位证书，能证明申请人具备相应层次人才资格条件</w:t>
      </w:r>
    </w:p>
    <w:p>
      <w:pPr>
        <w:pStyle w:val="2"/>
        <w:spacing w:before="1" w:line="220" w:lineRule="auto"/>
        <w:ind w:left="29"/>
      </w:pPr>
      <w:r>
        <w:rPr>
          <w:spacing w:val="3"/>
        </w:rPr>
        <w:t>的直接佐证材料。</w:t>
      </w:r>
    </w:p>
    <w:p>
      <w:pPr>
        <w:pStyle w:val="2"/>
        <w:spacing w:before="207" w:line="224" w:lineRule="auto"/>
        <w:jc w:val="right"/>
      </w:pPr>
      <w:r>
        <w:rPr>
          <w:rFonts w:ascii="黑体" w:hAnsi="黑体" w:eastAsia="黑体" w:cs="黑体"/>
          <w:spacing w:val="-3"/>
        </w:rPr>
        <w:t xml:space="preserve">第十二条  </w:t>
      </w:r>
      <w:r>
        <w:rPr>
          <w:spacing w:val="-3"/>
        </w:rPr>
        <w:t>高层次人才直接确认工作常态化受理，定期公布。</w:t>
      </w:r>
    </w:p>
    <w:p>
      <w:pPr>
        <w:spacing w:before="205" w:line="226" w:lineRule="auto"/>
        <w:ind w:left="23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第五章  高层次人才评审确认</w:t>
      </w:r>
    </w:p>
    <w:p>
      <w:pPr>
        <w:pStyle w:val="2"/>
        <w:spacing w:before="198" w:line="345" w:lineRule="auto"/>
        <w:ind w:left="23" w:right="68" w:firstLine="617"/>
        <w:jc w:val="both"/>
      </w:pPr>
      <w:r>
        <w:rPr>
          <w:rFonts w:ascii="黑体" w:hAnsi="黑体" w:eastAsia="黑体" w:cs="黑体"/>
          <w:spacing w:val="6"/>
        </w:rPr>
        <w:t xml:space="preserve">第十三条  </w:t>
      </w:r>
      <w:r>
        <w:rPr>
          <w:spacing w:val="6"/>
        </w:rPr>
        <w:t>以下人才可申请评审确认为西安市高</w:t>
      </w:r>
      <w:r>
        <w:rPr>
          <w:spacing w:val="5"/>
        </w:rPr>
        <w:t>层次人才：</w:t>
      </w:r>
      <w:r>
        <w:t xml:space="preserve"> </w:t>
      </w:r>
      <w:r>
        <w:rPr>
          <w:spacing w:val="4"/>
        </w:rPr>
        <w:t>除直接确认的高层次人才外，其他符合《西安市高层次人才评价</w:t>
      </w:r>
    </w:p>
    <w:p>
      <w:pPr>
        <w:pStyle w:val="2"/>
        <w:spacing w:before="1" w:line="222" w:lineRule="auto"/>
        <w:ind w:left="3"/>
      </w:pPr>
      <w:r>
        <w:rPr>
          <w:spacing w:val="5"/>
        </w:rPr>
        <w:t>确认标准参考目录》所列标准的人才；自由职业者、个体工商户</w:t>
      </w:r>
    </w:p>
    <w:p>
      <w:pPr>
        <w:spacing w:line="222" w:lineRule="auto"/>
        <w:sectPr>
          <w:footerReference r:id="rId10" w:type="default"/>
          <w:pgSz w:w="11906" w:h="16839"/>
          <w:pgMar w:top="1431" w:right="1379" w:bottom="1276" w:left="1598" w:header="0" w:footer="999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0" w:line="345" w:lineRule="auto"/>
        <w:ind w:left="17" w:right="38" w:firstLine="1"/>
        <w:jc w:val="both"/>
      </w:pPr>
      <w:r>
        <w:rPr>
          <w:spacing w:val="5"/>
        </w:rPr>
        <w:t>等特色人才，达到相应层次人才水平的，经市人才协</w:t>
      </w:r>
      <w:r>
        <w:rPr>
          <w:spacing w:val="4"/>
        </w:rPr>
        <w:t>会及其他行</w:t>
      </w:r>
      <w:r>
        <w:t xml:space="preserve"> </w:t>
      </w:r>
      <w:r>
        <w:rPr>
          <w:spacing w:val="5"/>
        </w:rPr>
        <w:t>业协会、所在区县（开发区）或市级行业主管部门组织</w:t>
      </w:r>
      <w:r>
        <w:rPr>
          <w:spacing w:val="4"/>
        </w:rPr>
        <w:t>人事部门</w:t>
      </w:r>
    </w:p>
    <w:p>
      <w:pPr>
        <w:pStyle w:val="2"/>
        <w:spacing w:line="222" w:lineRule="auto"/>
        <w:ind w:left="3"/>
      </w:pPr>
      <w:r>
        <w:rPr>
          <w:spacing w:val="4"/>
        </w:rPr>
        <w:t>推荐者。</w:t>
      </w:r>
    </w:p>
    <w:p>
      <w:pPr>
        <w:pStyle w:val="2"/>
        <w:spacing w:before="201" w:line="345" w:lineRule="auto"/>
        <w:ind w:left="3" w:firstLine="640"/>
      </w:pPr>
      <w:r>
        <w:rPr>
          <w:rFonts w:ascii="黑体" w:hAnsi="黑体" w:eastAsia="黑体" w:cs="黑体"/>
          <w:spacing w:val="5"/>
        </w:rPr>
        <w:t xml:space="preserve">第十四条  </w:t>
      </w:r>
      <w:r>
        <w:rPr>
          <w:spacing w:val="5"/>
        </w:rPr>
        <w:t>市委人才办牵头、市人才协会负责</w:t>
      </w:r>
      <w:r>
        <w:rPr>
          <w:spacing w:val="4"/>
        </w:rPr>
        <w:t>建立市高层次</w:t>
      </w:r>
      <w:r>
        <w:t xml:space="preserve"> </w:t>
      </w:r>
      <w:r>
        <w:rPr>
          <w:spacing w:val="6"/>
        </w:rPr>
        <w:t>人才评审指导委员会（以下简称“评委会”</w:t>
      </w:r>
      <w:r>
        <w:rPr>
          <w:spacing w:val="-57"/>
          <w:w w:val="66"/>
        </w:rPr>
        <w:t>），</w:t>
      </w:r>
      <w:r>
        <w:rPr>
          <w:spacing w:val="6"/>
        </w:rPr>
        <w:t>依托市人才协会专</w:t>
      </w:r>
      <w:r>
        <w:t xml:space="preserve"> </w:t>
      </w:r>
      <w:r>
        <w:rPr>
          <w:spacing w:val="5"/>
        </w:rPr>
        <w:t>家智库组建评审专家库，组织实施高层次人才评审确认工作。每</w:t>
      </w:r>
      <w:r>
        <w:rPr>
          <w:spacing w:val="10"/>
        </w:rPr>
        <w:t xml:space="preserve"> </w:t>
      </w:r>
      <w:r>
        <w:rPr>
          <w:spacing w:val="5"/>
        </w:rPr>
        <w:t>次评审前，评委会按行业领域设立若干评审小组，在专家库中抽</w:t>
      </w:r>
      <w:r>
        <w:rPr>
          <w:spacing w:val="10"/>
        </w:rPr>
        <w:t xml:space="preserve"> </w:t>
      </w:r>
      <w:r>
        <w:rPr>
          <w:spacing w:val="6"/>
        </w:rPr>
        <w:t>取专家作为评审小组成员，每个组由不少于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5 </w:t>
      </w:r>
      <w:r>
        <w:rPr>
          <w:spacing w:val="6"/>
        </w:rPr>
        <w:t>名单</w:t>
      </w:r>
      <w:r>
        <w:rPr>
          <w:spacing w:val="5"/>
        </w:rPr>
        <w:t>数评委组成，</w:t>
      </w:r>
      <w:r>
        <w:t xml:space="preserve"> </w:t>
      </w:r>
      <w:r>
        <w:rPr>
          <w:spacing w:val="4"/>
        </w:rPr>
        <w:t>设组长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1 </w:t>
      </w:r>
      <w:r>
        <w:rPr>
          <w:spacing w:val="4"/>
        </w:rPr>
        <w:t>名。评审期间，评委会指导各评审小</w:t>
      </w:r>
      <w:r>
        <w:rPr>
          <w:spacing w:val="3"/>
        </w:rPr>
        <w:t>组开展高层次人才</w:t>
      </w:r>
    </w:p>
    <w:p>
      <w:pPr>
        <w:pStyle w:val="2"/>
        <w:spacing w:line="220" w:lineRule="auto"/>
        <w:ind w:left="3"/>
      </w:pPr>
      <w:r>
        <w:rPr>
          <w:spacing w:val="9"/>
        </w:rPr>
        <w:t>评审确认工作，对申请人进行综合审议并提出评审意见。</w:t>
      </w:r>
    </w:p>
    <w:p>
      <w:pPr>
        <w:pStyle w:val="2"/>
        <w:spacing w:before="210" w:line="224" w:lineRule="auto"/>
        <w:ind w:left="644"/>
      </w:pPr>
      <w:r>
        <w:rPr>
          <w:rFonts w:ascii="黑体" w:hAnsi="黑体" w:eastAsia="黑体" w:cs="黑体"/>
          <w:spacing w:val="7"/>
        </w:rPr>
        <w:t xml:space="preserve">第十五条  </w:t>
      </w:r>
      <w:r>
        <w:rPr>
          <w:spacing w:val="7"/>
        </w:rPr>
        <w:t>办理程序及所需材料：</w:t>
      </w:r>
    </w:p>
    <w:p>
      <w:pPr>
        <w:spacing w:before="203" w:line="220" w:lineRule="auto"/>
        <w:ind w:left="63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（</w:t>
      </w:r>
      <w:r>
        <w:rPr>
          <w:rFonts w:ascii="楷体" w:hAnsi="楷体" w:eastAsia="楷体" w:cs="楷体"/>
          <w:spacing w:val="-8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一）工作程序</w:t>
      </w:r>
    </w:p>
    <w:p>
      <w:pPr>
        <w:pStyle w:val="2"/>
        <w:spacing w:before="209" w:line="579" w:lineRule="exact"/>
        <w:ind w:right="40"/>
        <w:jc w:val="right"/>
      </w:pPr>
      <w:r>
        <w:rPr>
          <w:rFonts w:ascii="Times New Roman" w:hAnsi="Times New Roman" w:eastAsia="Times New Roman" w:cs="Times New Roman"/>
          <w:spacing w:val="6"/>
          <w:position w:val="20"/>
        </w:rPr>
        <w:t>1.</w:t>
      </w:r>
      <w:r>
        <w:rPr>
          <w:spacing w:val="6"/>
          <w:position w:val="20"/>
        </w:rPr>
        <w:t>个人申请。个人向用人单位提出申请，填写《西安市高层</w:t>
      </w:r>
    </w:p>
    <w:p>
      <w:pPr>
        <w:pStyle w:val="2"/>
        <w:spacing w:line="220" w:lineRule="auto"/>
        <w:ind w:left="13"/>
      </w:pPr>
      <w:r>
        <w:rPr>
          <w:spacing w:val="1"/>
        </w:rPr>
        <w:t>次人才评审确认申请表》，并提供相关佐证材料。</w:t>
      </w:r>
    </w:p>
    <w:p>
      <w:pPr>
        <w:pStyle w:val="2"/>
        <w:spacing w:before="213" w:line="344" w:lineRule="auto"/>
        <w:ind w:left="3" w:right="38" w:firstLine="635"/>
      </w:pPr>
      <w:r>
        <w:rPr>
          <w:rFonts w:ascii="Times New Roman" w:hAnsi="Times New Roman" w:eastAsia="Times New Roman" w:cs="Times New Roman"/>
          <w:spacing w:val="5"/>
        </w:rPr>
        <w:t>2.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5"/>
        </w:rPr>
        <w:t>申报推荐。用人单位核实材料，视情况提交所在区县（开</w:t>
      </w:r>
      <w:r>
        <w:t xml:space="preserve"> </w:t>
      </w:r>
      <w:r>
        <w:rPr>
          <w:spacing w:val="5"/>
        </w:rPr>
        <w:t>发区）组织人事部门、行业主管部门、市人才协会及其他行业协</w:t>
      </w:r>
    </w:p>
    <w:p>
      <w:pPr>
        <w:pStyle w:val="2"/>
        <w:spacing w:line="221" w:lineRule="auto"/>
        <w:ind w:left="8"/>
      </w:pPr>
      <w:r>
        <w:rPr>
          <w:spacing w:val="5"/>
        </w:rPr>
        <w:t>会推荐，</w:t>
      </w:r>
      <w:r>
        <w:rPr>
          <w:spacing w:val="-74"/>
        </w:rPr>
        <w:t xml:space="preserve"> </w:t>
      </w:r>
      <w:r>
        <w:rPr>
          <w:spacing w:val="5"/>
        </w:rPr>
        <w:t>由推荐单位加具意见后提交市委人才办。</w:t>
      </w:r>
    </w:p>
    <w:p>
      <w:pPr>
        <w:pStyle w:val="2"/>
        <w:spacing w:before="208" w:line="345" w:lineRule="auto"/>
        <w:ind w:left="8" w:right="38" w:firstLine="636"/>
      </w:pPr>
      <w:r>
        <w:rPr>
          <w:rFonts w:ascii="Times New Roman" w:hAnsi="Times New Roman" w:eastAsia="Times New Roman" w:cs="Times New Roman"/>
          <w:spacing w:val="7"/>
        </w:rPr>
        <w:t>3.</w:t>
      </w:r>
      <w:r>
        <w:rPr>
          <w:spacing w:val="7"/>
        </w:rPr>
        <w:t>初步审核。市委人才办牵头、市人才协会参与，对申报材</w:t>
      </w:r>
      <w:r>
        <w:rPr>
          <w:spacing w:val="17"/>
        </w:rPr>
        <w:t xml:space="preserve"> </w:t>
      </w:r>
      <w:r>
        <w:rPr>
          <w:spacing w:val="5"/>
        </w:rPr>
        <w:t>料进行审核，重点审核相关佐证材料是否属实，是否符合评审条</w:t>
      </w:r>
    </w:p>
    <w:p>
      <w:pPr>
        <w:pStyle w:val="2"/>
        <w:spacing w:line="221" w:lineRule="auto"/>
      </w:pPr>
      <w:r>
        <w:rPr>
          <w:spacing w:val="8"/>
        </w:rPr>
        <w:t>件，必要时可进行实地考察。</w:t>
      </w:r>
    </w:p>
    <w:p>
      <w:pPr>
        <w:pStyle w:val="2"/>
        <w:spacing w:before="207" w:line="578" w:lineRule="exact"/>
        <w:ind w:right="40"/>
        <w:jc w:val="right"/>
      </w:pPr>
      <w:r>
        <w:rPr>
          <w:rFonts w:ascii="Times New Roman" w:hAnsi="Times New Roman" w:eastAsia="Times New Roman" w:cs="Times New Roman"/>
          <w:spacing w:val="8"/>
          <w:position w:val="20"/>
        </w:rPr>
        <w:t>4.</w:t>
      </w:r>
      <w:r>
        <w:rPr>
          <w:spacing w:val="8"/>
          <w:position w:val="20"/>
        </w:rPr>
        <w:t>评委会评审。评委会评审小组审阅申请人材料</w:t>
      </w:r>
      <w:r>
        <w:rPr>
          <w:spacing w:val="7"/>
          <w:position w:val="20"/>
        </w:rPr>
        <w:t>，在对申请</w:t>
      </w:r>
    </w:p>
    <w:p>
      <w:pPr>
        <w:pStyle w:val="2"/>
        <w:spacing w:line="221" w:lineRule="auto"/>
        <w:ind w:left="6"/>
      </w:pPr>
      <w:r>
        <w:rPr>
          <w:spacing w:val="5"/>
        </w:rPr>
        <w:t>人业绩、成果、贡献、综合素养、发展潜力、经济社会影响力以</w:t>
      </w:r>
    </w:p>
    <w:p>
      <w:pPr>
        <w:spacing w:line="221" w:lineRule="auto"/>
        <w:sectPr>
          <w:footerReference r:id="rId11" w:type="default"/>
          <w:pgSz w:w="11906" w:h="16839"/>
          <w:pgMar w:top="1431" w:right="1550" w:bottom="1277" w:left="1482" w:header="0" w:footer="999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1" w:line="578" w:lineRule="exact"/>
        <w:ind w:left="1"/>
      </w:pPr>
      <w:r>
        <w:rPr>
          <w:spacing w:val="5"/>
          <w:position w:val="19"/>
        </w:rPr>
        <w:t>及用人单位评价等多方面情况进行充分讨论和综合评议后，确定</w:t>
      </w:r>
    </w:p>
    <w:p>
      <w:pPr>
        <w:pStyle w:val="2"/>
        <w:spacing w:line="222" w:lineRule="auto"/>
      </w:pPr>
      <w:r>
        <w:rPr>
          <w:spacing w:val="7"/>
        </w:rPr>
        <w:t>是否通过人才评审。</w:t>
      </w:r>
    </w:p>
    <w:p>
      <w:pPr>
        <w:pStyle w:val="2"/>
        <w:spacing w:before="208" w:line="344" w:lineRule="auto"/>
        <w:ind w:left="14" w:right="97" w:firstLine="631"/>
      </w:pPr>
      <w:r>
        <w:rPr>
          <w:rFonts w:ascii="Times New Roman" w:hAnsi="Times New Roman" w:eastAsia="Times New Roman" w:cs="Times New Roman"/>
          <w:spacing w:val="6"/>
        </w:rPr>
        <w:t>5.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6"/>
        </w:rPr>
        <w:t>审定公示。市委人才办组织对申请人进行综合评审，提出</w:t>
      </w:r>
      <w:r>
        <w:t xml:space="preserve"> </w:t>
      </w:r>
      <w:r>
        <w:rPr>
          <w:spacing w:val="5"/>
        </w:rPr>
        <w:t>拟确认高层次人才名单，经会议研究审定后予以公示，公示</w:t>
      </w:r>
      <w:r>
        <w:rPr>
          <w:spacing w:val="4"/>
        </w:rPr>
        <w:t>期为</w:t>
      </w:r>
    </w:p>
    <w:p>
      <w:pPr>
        <w:pStyle w:val="2"/>
        <w:spacing w:line="220" w:lineRule="auto"/>
        <w:ind w:left="7"/>
      </w:pPr>
      <w:r>
        <w:rPr>
          <w:rFonts w:ascii="Times New Roman" w:hAnsi="Times New Roman" w:eastAsia="Times New Roman" w:cs="Times New Roman"/>
          <w:spacing w:val="2"/>
        </w:rPr>
        <w:t>5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2"/>
        </w:rPr>
        <w:t>个工作日。</w:t>
      </w:r>
    </w:p>
    <w:p>
      <w:pPr>
        <w:pStyle w:val="2"/>
        <w:spacing w:before="209" w:line="580" w:lineRule="exact"/>
        <w:ind w:left="644"/>
      </w:pPr>
      <w:r>
        <w:rPr>
          <w:rFonts w:ascii="Times New Roman" w:hAnsi="Times New Roman" w:eastAsia="Times New Roman" w:cs="Times New Roman"/>
          <w:spacing w:val="7"/>
          <w:position w:val="20"/>
        </w:rPr>
        <w:t>6.</w:t>
      </w:r>
      <w:r>
        <w:rPr>
          <w:spacing w:val="7"/>
          <w:position w:val="20"/>
        </w:rPr>
        <w:t>颁证入库。公示无异议的，由市委人才办发放《西安市高</w:t>
      </w:r>
    </w:p>
    <w:p>
      <w:pPr>
        <w:pStyle w:val="2"/>
        <w:spacing w:before="2" w:line="221" w:lineRule="auto"/>
        <w:ind w:left="12"/>
      </w:pPr>
      <w:r>
        <w:rPr>
          <w:spacing w:val="2"/>
        </w:rPr>
        <w:t>层次人才确认书》，及时纳入全市高层次人才信息库。</w:t>
      </w:r>
    </w:p>
    <w:p>
      <w:pPr>
        <w:spacing w:before="206" w:line="224" w:lineRule="auto"/>
        <w:ind w:left="63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3"/>
          <w:sz w:val="31"/>
          <w:szCs w:val="31"/>
        </w:rPr>
        <w:t>（</w:t>
      </w:r>
      <w:r>
        <w:rPr>
          <w:rFonts w:ascii="楷体" w:hAnsi="楷体" w:eastAsia="楷体" w:cs="楷体"/>
          <w:spacing w:val="-9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3"/>
          <w:sz w:val="31"/>
          <w:szCs w:val="31"/>
        </w:rPr>
        <w:t>二</w:t>
      </w:r>
      <w:r>
        <w:rPr>
          <w:rFonts w:ascii="楷体" w:hAnsi="楷体" w:eastAsia="楷体" w:cs="楷体"/>
          <w:spacing w:val="-6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3"/>
          <w:sz w:val="31"/>
          <w:szCs w:val="31"/>
        </w:rPr>
        <w:t>）申报材料</w:t>
      </w:r>
    </w:p>
    <w:p>
      <w:pPr>
        <w:pStyle w:val="2"/>
        <w:spacing w:before="203" w:line="345" w:lineRule="auto"/>
        <w:ind w:left="18" w:right="95" w:firstLine="672"/>
      </w:pPr>
      <w:r>
        <w:rPr>
          <w:spacing w:val="3"/>
        </w:rPr>
        <w:t>申请人须参照“高层次人才直接确认”方式材料要求提供相</w:t>
      </w:r>
      <w:r>
        <w:rPr>
          <w:spacing w:val="6"/>
        </w:rPr>
        <w:t xml:space="preserve"> </w:t>
      </w:r>
      <w:r>
        <w:rPr>
          <w:spacing w:val="5"/>
        </w:rPr>
        <w:t>关佐证材料。此外，还应参考下列材料目录，根据</w:t>
      </w:r>
      <w:r>
        <w:rPr>
          <w:spacing w:val="4"/>
        </w:rPr>
        <w:t>自身实际提供</w:t>
      </w:r>
    </w:p>
    <w:p>
      <w:pPr>
        <w:pStyle w:val="2"/>
        <w:spacing w:line="220" w:lineRule="auto"/>
        <w:ind w:left="12"/>
      </w:pPr>
      <w:r>
        <w:rPr>
          <w:spacing w:val="7"/>
        </w:rPr>
        <w:t>最具代表性的评审材料。</w:t>
      </w:r>
    </w:p>
    <w:p>
      <w:pPr>
        <w:pStyle w:val="2"/>
        <w:spacing w:before="209" w:line="222" w:lineRule="auto"/>
        <w:ind w:left="668"/>
      </w:pPr>
      <w:r>
        <w:rPr>
          <w:rFonts w:ascii="Times New Roman" w:hAnsi="Times New Roman" w:eastAsia="Times New Roman" w:cs="Times New Roman"/>
          <w:spacing w:val="5"/>
        </w:rPr>
        <w:t>1.</w:t>
      </w:r>
      <w:r>
        <w:rPr>
          <w:spacing w:val="5"/>
        </w:rPr>
        <w:t>发明专利证书、说明书。</w:t>
      </w:r>
    </w:p>
    <w:p>
      <w:pPr>
        <w:pStyle w:val="2"/>
        <w:spacing w:before="205" w:line="579" w:lineRule="exact"/>
        <w:ind w:left="637"/>
      </w:pPr>
      <w:r>
        <w:rPr>
          <w:rFonts w:ascii="Times New Roman" w:hAnsi="Times New Roman" w:eastAsia="Times New Roman" w:cs="Times New Roman"/>
          <w:spacing w:val="8"/>
          <w:position w:val="20"/>
        </w:rPr>
        <w:t>2.</w:t>
      </w:r>
      <w:r>
        <w:rPr>
          <w:spacing w:val="8"/>
          <w:position w:val="20"/>
        </w:rPr>
        <w:t>成果转化应用证明、经济效益证明，如技术转让合同、新</w:t>
      </w:r>
    </w:p>
    <w:p>
      <w:pPr>
        <w:pStyle w:val="2"/>
        <w:spacing w:line="221" w:lineRule="auto"/>
        <w:ind w:left="5"/>
      </w:pPr>
      <w:r>
        <w:rPr>
          <w:spacing w:val="8"/>
        </w:rPr>
        <w:t>产品或新技术推广应用证明、产品销售合同等。</w:t>
      </w:r>
    </w:p>
    <w:p>
      <w:pPr>
        <w:pStyle w:val="2"/>
        <w:spacing w:before="209" w:line="221" w:lineRule="auto"/>
        <w:ind w:left="644"/>
      </w:pPr>
      <w:r>
        <w:rPr>
          <w:rFonts w:ascii="Times New Roman" w:hAnsi="Times New Roman" w:eastAsia="Times New Roman" w:cs="Times New Roman"/>
          <w:spacing w:val="8"/>
        </w:rPr>
        <w:t>3.</w:t>
      </w:r>
      <w:r>
        <w:rPr>
          <w:spacing w:val="8"/>
        </w:rPr>
        <w:t>参与制定国家标准、行业标准情况。</w:t>
      </w:r>
    </w:p>
    <w:p>
      <w:pPr>
        <w:pStyle w:val="2"/>
        <w:spacing w:before="208" w:line="578" w:lineRule="exact"/>
        <w:jc w:val="right"/>
      </w:pPr>
      <w:r>
        <w:rPr>
          <w:rFonts w:ascii="Times New Roman" w:hAnsi="Times New Roman" w:eastAsia="Times New Roman" w:cs="Times New Roman"/>
          <w:position w:val="19"/>
        </w:rPr>
        <w:t>4.</w:t>
      </w:r>
      <w:r>
        <w:rPr>
          <w:position w:val="19"/>
        </w:rPr>
        <w:t>著作或出版物，提供封面、封底及关键内容复印件；影视、</w:t>
      </w:r>
    </w:p>
    <w:p>
      <w:pPr>
        <w:pStyle w:val="2"/>
        <w:spacing w:before="1" w:line="220" w:lineRule="auto"/>
        <w:ind w:left="14"/>
      </w:pPr>
      <w:r>
        <w:rPr>
          <w:spacing w:val="8"/>
        </w:rPr>
        <w:t>音乐、美术、雕塑等艺术设计类作品，提供视频或图片。</w:t>
      </w:r>
    </w:p>
    <w:p>
      <w:pPr>
        <w:pStyle w:val="2"/>
        <w:spacing w:before="208" w:line="581" w:lineRule="exact"/>
        <w:ind w:left="646"/>
      </w:pPr>
      <w:r>
        <w:rPr>
          <w:rFonts w:ascii="Times New Roman" w:hAnsi="Times New Roman" w:eastAsia="Times New Roman" w:cs="Times New Roman"/>
          <w:spacing w:val="7"/>
          <w:position w:val="20"/>
        </w:rPr>
        <w:t>5.</w:t>
      </w:r>
      <w:r>
        <w:rPr>
          <w:spacing w:val="7"/>
          <w:position w:val="20"/>
        </w:rPr>
        <w:t>主持（参与）的主要项目立项及验收证明，以及本人在该</w:t>
      </w:r>
    </w:p>
    <w:p>
      <w:pPr>
        <w:pStyle w:val="2"/>
        <w:spacing w:line="220" w:lineRule="auto"/>
        <w:ind w:left="8"/>
      </w:pPr>
      <w:r>
        <w:rPr>
          <w:spacing w:val="8"/>
        </w:rPr>
        <w:t>项目中承担的职责和工作内容。</w:t>
      </w:r>
    </w:p>
    <w:p>
      <w:pPr>
        <w:pStyle w:val="2"/>
        <w:spacing w:before="208" w:line="220" w:lineRule="auto"/>
        <w:ind w:left="644"/>
      </w:pPr>
      <w:r>
        <w:rPr>
          <w:rFonts w:ascii="Times New Roman" w:hAnsi="Times New Roman" w:eastAsia="Times New Roman" w:cs="Times New Roman"/>
          <w:spacing w:val="6"/>
        </w:rPr>
        <w:t>6.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spacing w:val="6"/>
        </w:rPr>
        <w:t>申请人在学术交流、团队建设、人才培养等方面情况。</w:t>
      </w:r>
    </w:p>
    <w:p>
      <w:pPr>
        <w:pStyle w:val="2"/>
        <w:spacing w:before="210" w:line="578" w:lineRule="exact"/>
        <w:ind w:right="71"/>
        <w:jc w:val="right"/>
      </w:pPr>
      <w:r>
        <w:rPr>
          <w:rFonts w:ascii="Times New Roman" w:hAnsi="Times New Roman" w:eastAsia="Times New Roman" w:cs="Times New Roman"/>
          <w:spacing w:val="6"/>
          <w:position w:val="19"/>
        </w:rPr>
        <w:t>7.</w:t>
      </w:r>
      <w:r>
        <w:rPr>
          <w:rFonts w:ascii="Times New Roman" w:hAnsi="Times New Roman" w:eastAsia="Times New Roman" w:cs="Times New Roman"/>
          <w:spacing w:val="-6"/>
          <w:position w:val="19"/>
        </w:rPr>
        <w:t xml:space="preserve"> </w:t>
      </w:r>
      <w:r>
        <w:rPr>
          <w:spacing w:val="6"/>
          <w:position w:val="19"/>
        </w:rPr>
        <w:t>申请人引领企业主营业务、主要产品革新突破有关情况，</w:t>
      </w:r>
    </w:p>
    <w:p>
      <w:pPr>
        <w:pStyle w:val="2"/>
        <w:spacing w:before="1" w:line="220" w:lineRule="auto"/>
        <w:ind w:left="11"/>
      </w:pPr>
      <w:r>
        <w:rPr>
          <w:spacing w:val="16"/>
        </w:rPr>
        <w:t>对西安市现代产业体系及重点工作贡献情况，行业及社会贡献</w:t>
      </w:r>
    </w:p>
    <w:p>
      <w:pPr>
        <w:spacing w:line="220" w:lineRule="auto"/>
        <w:sectPr>
          <w:footerReference r:id="rId12" w:type="default"/>
          <w:pgSz w:w="11906" w:h="16839"/>
          <w:pgMar w:top="1431" w:right="1378" w:bottom="1277" w:left="1596" w:header="0" w:footer="999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0" w:line="222" w:lineRule="auto"/>
        <w:ind w:left="17"/>
      </w:pPr>
      <w:r>
        <w:rPr>
          <w:spacing w:val="1"/>
        </w:rPr>
        <w:t>情况。</w:t>
      </w:r>
    </w:p>
    <w:p>
      <w:pPr>
        <w:pStyle w:val="2"/>
        <w:spacing w:before="204" w:line="580" w:lineRule="exact"/>
        <w:ind w:left="652"/>
      </w:pPr>
      <w:r>
        <w:rPr>
          <w:rFonts w:ascii="Times New Roman" w:hAnsi="Times New Roman" w:eastAsia="Times New Roman" w:cs="Times New Roman"/>
          <w:spacing w:val="5"/>
          <w:position w:val="20"/>
        </w:rPr>
        <w:t>8.</w:t>
      </w:r>
      <w:r>
        <w:rPr>
          <w:rFonts w:ascii="Times New Roman" w:hAnsi="Times New Roman" w:eastAsia="Times New Roman" w:cs="Times New Roman"/>
          <w:spacing w:val="-8"/>
          <w:position w:val="20"/>
        </w:rPr>
        <w:t xml:space="preserve"> </w:t>
      </w:r>
      <w:r>
        <w:rPr>
          <w:spacing w:val="5"/>
          <w:position w:val="20"/>
        </w:rPr>
        <w:t>申请人认为需要提供的与评审相关的证明材料。</w:t>
      </w:r>
    </w:p>
    <w:p>
      <w:pPr>
        <w:spacing w:line="226" w:lineRule="auto"/>
        <w:ind w:left="23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第六章  高层次人才自主确认</w:t>
      </w:r>
    </w:p>
    <w:p>
      <w:pPr>
        <w:pStyle w:val="2"/>
        <w:spacing w:before="196" w:line="345" w:lineRule="auto"/>
        <w:ind w:left="3" w:right="37" w:firstLine="642"/>
      </w:pPr>
      <w:r>
        <w:rPr>
          <w:rFonts w:ascii="黑体" w:hAnsi="黑体" w:eastAsia="黑体" w:cs="黑体"/>
          <w:spacing w:val="5"/>
        </w:rPr>
        <w:t xml:space="preserve">第十六条  </w:t>
      </w:r>
      <w:r>
        <w:rPr>
          <w:spacing w:val="5"/>
        </w:rPr>
        <w:t>向西安</w:t>
      </w:r>
      <w:r>
        <w:rPr>
          <w:spacing w:val="-105"/>
        </w:rPr>
        <w:t xml:space="preserve"> </w:t>
      </w:r>
      <w:r>
        <w:rPr>
          <w:spacing w:val="5"/>
        </w:rPr>
        <w:t>“双一流”高校、重点培育的行</w:t>
      </w:r>
      <w:r>
        <w:rPr>
          <w:spacing w:val="4"/>
        </w:rPr>
        <w:t>业企业、</w:t>
      </w:r>
      <w:r>
        <w:t xml:space="preserve"> </w:t>
      </w:r>
      <w:r>
        <w:rPr>
          <w:spacing w:val="5"/>
        </w:rPr>
        <w:t>新引进的重点企业（项目）下放高层次人才确认权限，相关单位</w:t>
      </w:r>
      <w:r>
        <w:rPr>
          <w:spacing w:val="11"/>
        </w:rPr>
        <w:t xml:space="preserve"> </w:t>
      </w:r>
      <w:r>
        <w:rPr>
          <w:spacing w:val="5"/>
        </w:rPr>
        <w:t>由行业主管部门、重点区县（开发区）推荐产生。由用人单位研</w:t>
      </w:r>
      <w:r>
        <w:rPr>
          <w:spacing w:val="11"/>
        </w:rPr>
        <w:t xml:space="preserve"> </w:t>
      </w:r>
      <w:r>
        <w:rPr>
          <w:spacing w:val="17"/>
        </w:rPr>
        <w:t>究制定高层次人才自主确认标准及实施方案并报市委人才办审</w:t>
      </w:r>
      <w:r>
        <w:rPr>
          <w:spacing w:val="2"/>
        </w:rPr>
        <w:t xml:space="preserve"> </w:t>
      </w:r>
      <w:r>
        <w:rPr>
          <w:spacing w:val="1"/>
        </w:rPr>
        <w:t>核，根据审核结果每年确定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5</w:t>
      </w:r>
      <w:r>
        <w:rPr>
          <w:rFonts w:ascii="Times New Roman" w:hAnsi="Times New Roman" w:eastAsia="Times New Roman" w:cs="Times New Roman"/>
          <w:spacing w:val="-49"/>
        </w:rPr>
        <w:t xml:space="preserve"> </w:t>
      </w:r>
      <w:r>
        <w:rPr>
          <w:spacing w:val="1"/>
        </w:rPr>
        <w:t>—</w:t>
      </w:r>
      <w:r>
        <w:rPr>
          <w:spacing w:val="-117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10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1"/>
        </w:rPr>
        <w:t>家试点单位，授予高层次人才</w:t>
      </w:r>
      <w:r>
        <w:t xml:space="preserve"> </w:t>
      </w:r>
      <w:r>
        <w:rPr>
          <w:spacing w:val="5"/>
        </w:rPr>
        <w:t>自主确认权限。经市委组织部、市人才协会授牌的人才交流活动</w:t>
      </w:r>
    </w:p>
    <w:p>
      <w:pPr>
        <w:pStyle w:val="2"/>
        <w:spacing w:before="1" w:line="222" w:lineRule="auto"/>
      </w:pPr>
      <w:r>
        <w:rPr>
          <w:spacing w:val="9"/>
        </w:rPr>
        <w:t>基地，优先获得高层次人才自主确认试点。</w:t>
      </w:r>
    </w:p>
    <w:p>
      <w:pPr>
        <w:pStyle w:val="2"/>
        <w:spacing w:before="205" w:line="345" w:lineRule="auto"/>
        <w:ind w:left="2" w:right="37" w:firstLine="643"/>
      </w:pPr>
      <w:r>
        <w:rPr>
          <w:rFonts w:ascii="黑体" w:hAnsi="黑体" w:eastAsia="黑体" w:cs="黑体"/>
          <w:spacing w:val="5"/>
        </w:rPr>
        <w:t xml:space="preserve">第十七条  </w:t>
      </w:r>
      <w:r>
        <w:rPr>
          <w:spacing w:val="5"/>
        </w:rPr>
        <w:t>每家试点单位参照《西安市高层次</w:t>
      </w:r>
      <w:r>
        <w:rPr>
          <w:spacing w:val="4"/>
        </w:rPr>
        <w:t>人才评价确认</w:t>
      </w:r>
      <w:r>
        <w:t xml:space="preserve"> </w:t>
      </w:r>
      <w:r>
        <w:rPr>
          <w:spacing w:val="5"/>
        </w:rPr>
        <w:t>标准参考目录》，根据岗位紧缺度、员工贡献度、业绩表现、创</w:t>
      </w:r>
      <w:r>
        <w:rPr>
          <w:spacing w:val="12"/>
        </w:rPr>
        <w:t xml:space="preserve"> </w:t>
      </w:r>
      <w:r>
        <w:rPr>
          <w:spacing w:val="5"/>
        </w:rPr>
        <w:t>新成果等因素，经内部评审、集体研究、企业公示等程序，每年</w:t>
      </w:r>
      <w:r>
        <w:rPr>
          <w:spacing w:val="10"/>
        </w:rPr>
        <w:t xml:space="preserve"> 推荐不超过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 xml:space="preserve">10 </w:t>
      </w:r>
      <w:r>
        <w:rPr>
          <w:spacing w:val="10"/>
        </w:rPr>
        <w:t>名地方级领军人才，并报市委人才办审核备案，</w:t>
      </w:r>
      <w:r>
        <w:t xml:space="preserve"> </w:t>
      </w:r>
      <w:r>
        <w:rPr>
          <w:spacing w:val="7"/>
        </w:rPr>
        <w:t>统一进行社会公示和颁证入库。试点单位名单根据人才聚集度、</w:t>
      </w:r>
    </w:p>
    <w:p>
      <w:pPr>
        <w:pStyle w:val="2"/>
        <w:spacing w:line="220" w:lineRule="auto"/>
        <w:ind w:left="7"/>
      </w:pPr>
      <w:r>
        <w:rPr>
          <w:spacing w:val="9"/>
        </w:rPr>
        <w:t>人才作用发挥、企业发展等情况，每年综合评估和动态调</w:t>
      </w:r>
      <w:r>
        <w:rPr>
          <w:spacing w:val="8"/>
        </w:rPr>
        <w:t>整。</w:t>
      </w:r>
    </w:p>
    <w:p>
      <w:pPr>
        <w:spacing w:before="208" w:line="227" w:lineRule="auto"/>
        <w:ind w:left="298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第七章  考核与管理</w:t>
      </w:r>
    </w:p>
    <w:p>
      <w:pPr>
        <w:pStyle w:val="2"/>
        <w:spacing w:before="197" w:line="345" w:lineRule="auto"/>
        <w:ind w:right="89" w:firstLine="650"/>
        <w:jc w:val="both"/>
      </w:pPr>
      <w:r>
        <w:rPr>
          <w:rFonts w:ascii="黑体" w:hAnsi="黑体" w:eastAsia="黑体" w:cs="黑体"/>
          <w:spacing w:val="4"/>
        </w:rPr>
        <w:t xml:space="preserve">第十八条  </w:t>
      </w:r>
      <w:r>
        <w:rPr>
          <w:spacing w:val="4"/>
        </w:rPr>
        <w:t>市委人才办对高层次人才进行动态考核管理，每</w:t>
      </w:r>
      <w:r>
        <w:rPr>
          <w:spacing w:val="16"/>
        </w:rPr>
        <w:t xml:space="preserve"> </w:t>
      </w:r>
      <w:r>
        <w:rPr>
          <w:spacing w:val="5"/>
        </w:rPr>
        <w:t>名已确认人才自确认当年起，每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3 </w:t>
      </w:r>
      <w:r>
        <w:rPr>
          <w:spacing w:val="5"/>
        </w:rPr>
        <w:t>年进行一次考</w:t>
      </w:r>
      <w:r>
        <w:rPr>
          <w:spacing w:val="4"/>
        </w:rPr>
        <w:t>核评估。人才主</w:t>
      </w:r>
      <w:r>
        <w:t xml:space="preserve"> </w:t>
      </w:r>
      <w:r>
        <w:rPr>
          <w:spacing w:val="5"/>
        </w:rPr>
        <w:t>管部门会同用人单位对人才创新成果、工作业绩、实际贡献进行</w:t>
      </w:r>
      <w:r>
        <w:rPr>
          <w:spacing w:val="15"/>
        </w:rPr>
        <w:t xml:space="preserve"> </w:t>
      </w:r>
      <w:r>
        <w:rPr>
          <w:spacing w:val="5"/>
        </w:rPr>
        <w:t>综合评估，市委人才办委托第三方专业机构进行检查、复核和评</w:t>
      </w:r>
    </w:p>
    <w:p>
      <w:pPr>
        <w:pStyle w:val="2"/>
        <w:spacing w:line="221" w:lineRule="auto"/>
        <w:jc w:val="right"/>
      </w:pPr>
      <w:r>
        <w:rPr>
          <w:spacing w:val="-3"/>
        </w:rPr>
        <w:t>价，形成考核评价结果。考核合格者，继续保留高层次人才身份。</w:t>
      </w:r>
    </w:p>
    <w:p>
      <w:pPr>
        <w:spacing w:line="221" w:lineRule="auto"/>
        <w:sectPr>
          <w:footerReference r:id="rId13" w:type="default"/>
          <w:pgSz w:w="11906" w:h="16839"/>
          <w:pgMar w:top="1431" w:right="1499" w:bottom="1279" w:left="1480" w:header="0" w:footer="999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0" w:line="345" w:lineRule="auto"/>
        <w:ind w:right="44" w:firstLine="648"/>
      </w:pPr>
      <w:r>
        <w:rPr>
          <w:rFonts w:ascii="黑体" w:hAnsi="黑体" w:eastAsia="黑体" w:cs="黑体"/>
          <w:spacing w:val="5"/>
        </w:rPr>
        <w:t xml:space="preserve">第十九条  </w:t>
      </w:r>
      <w:r>
        <w:rPr>
          <w:spacing w:val="5"/>
        </w:rPr>
        <w:t>高层次人才在市内单位流动的</w:t>
      </w:r>
      <w:r>
        <w:rPr>
          <w:spacing w:val="4"/>
        </w:rPr>
        <w:t>，由流出、流入单</w:t>
      </w:r>
      <w:r>
        <w:t xml:space="preserve"> </w:t>
      </w:r>
      <w:r>
        <w:rPr>
          <w:spacing w:val="5"/>
        </w:rPr>
        <w:t>位向市委人才办报备，保留高层次人才身份。企业经营管理类高</w:t>
      </w:r>
      <w:r>
        <w:rPr>
          <w:spacing w:val="12"/>
        </w:rPr>
        <w:t xml:space="preserve"> </w:t>
      </w:r>
      <w:r>
        <w:rPr>
          <w:spacing w:val="7"/>
        </w:rPr>
        <w:t>层次人才及用人单位自主确认的高层次人才在市内单位流</w:t>
      </w:r>
      <w:r>
        <w:rPr>
          <w:spacing w:val="6"/>
        </w:rPr>
        <w:t>动的，</w:t>
      </w:r>
    </w:p>
    <w:p>
      <w:pPr>
        <w:pStyle w:val="2"/>
        <w:spacing w:line="221" w:lineRule="auto"/>
        <w:ind w:left="13"/>
      </w:pPr>
      <w:r>
        <w:rPr>
          <w:spacing w:val="8"/>
        </w:rPr>
        <w:t>须由流出单位报备，经流入单位重新申报确认。</w:t>
      </w:r>
    </w:p>
    <w:p>
      <w:pPr>
        <w:pStyle w:val="2"/>
        <w:spacing w:before="204" w:line="346" w:lineRule="auto"/>
        <w:ind w:left="14" w:right="82" w:firstLine="633"/>
      </w:pPr>
      <w:r>
        <w:rPr>
          <w:rFonts w:ascii="黑体" w:hAnsi="黑体" w:eastAsia="黑体" w:cs="黑体"/>
          <w:spacing w:val="5"/>
        </w:rPr>
        <w:t xml:space="preserve">第二十条  </w:t>
      </w:r>
      <w:r>
        <w:rPr>
          <w:spacing w:val="5"/>
        </w:rPr>
        <w:t>人才在西安市工作服务期间，</w:t>
      </w:r>
      <w:r>
        <w:rPr>
          <w:spacing w:val="4"/>
        </w:rPr>
        <w:t>取得新成果新业绩</w:t>
      </w:r>
      <w:r>
        <w:t xml:space="preserve"> </w:t>
      </w:r>
      <w:r>
        <w:rPr>
          <w:spacing w:val="5"/>
        </w:rPr>
        <w:t>并达到更高层次人才标准的，可按规定重新申请确认为高一</w:t>
      </w:r>
      <w:r>
        <w:rPr>
          <w:spacing w:val="4"/>
        </w:rPr>
        <w:t>级人</w:t>
      </w:r>
    </w:p>
    <w:p>
      <w:pPr>
        <w:pStyle w:val="2"/>
        <w:spacing w:line="223" w:lineRule="auto"/>
        <w:ind w:left="10"/>
      </w:pPr>
      <w:r>
        <w:rPr>
          <w:spacing w:val="2"/>
        </w:rPr>
        <w:t>才层次。</w:t>
      </w:r>
    </w:p>
    <w:p>
      <w:pPr>
        <w:pStyle w:val="2"/>
        <w:spacing w:before="202" w:line="579" w:lineRule="exact"/>
        <w:ind w:right="84"/>
        <w:jc w:val="right"/>
      </w:pPr>
      <w:r>
        <w:rPr>
          <w:rFonts w:ascii="黑体" w:hAnsi="黑体" w:eastAsia="黑体" w:cs="黑体"/>
          <w:spacing w:val="5"/>
          <w:position w:val="19"/>
        </w:rPr>
        <w:t xml:space="preserve">第二十一条  </w:t>
      </w:r>
      <w:r>
        <w:rPr>
          <w:spacing w:val="5"/>
          <w:position w:val="19"/>
        </w:rPr>
        <w:t>用人单位在申请人才确认、自主</w:t>
      </w:r>
      <w:r>
        <w:rPr>
          <w:spacing w:val="4"/>
          <w:position w:val="19"/>
        </w:rPr>
        <w:t>确认高层次人</w:t>
      </w:r>
    </w:p>
    <w:p>
      <w:pPr>
        <w:pStyle w:val="2"/>
        <w:spacing w:before="1" w:line="220" w:lineRule="auto"/>
        <w:ind w:left="10"/>
      </w:pPr>
      <w:r>
        <w:rPr>
          <w:spacing w:val="8"/>
        </w:rPr>
        <w:t>才工作中出现弄虚作假情况的，取消该单位申请资格。</w:t>
      </w:r>
    </w:p>
    <w:p>
      <w:pPr>
        <w:pStyle w:val="2"/>
        <w:spacing w:before="207" w:line="582" w:lineRule="exact"/>
        <w:ind w:right="84"/>
        <w:jc w:val="right"/>
      </w:pPr>
      <w:r>
        <w:rPr>
          <w:rFonts w:ascii="黑体" w:hAnsi="黑体" w:eastAsia="黑体" w:cs="黑体"/>
          <w:spacing w:val="5"/>
          <w:position w:val="19"/>
        </w:rPr>
        <w:t xml:space="preserve">第二十二条  </w:t>
      </w:r>
      <w:r>
        <w:rPr>
          <w:spacing w:val="5"/>
          <w:position w:val="19"/>
        </w:rPr>
        <w:t>有下列情形之一者，终止或取消</w:t>
      </w:r>
      <w:r>
        <w:rPr>
          <w:spacing w:val="4"/>
          <w:position w:val="19"/>
        </w:rPr>
        <w:t>其已确认的高</w:t>
      </w:r>
    </w:p>
    <w:p>
      <w:pPr>
        <w:pStyle w:val="2"/>
        <w:spacing w:before="1" w:line="220" w:lineRule="auto"/>
        <w:ind w:left="12"/>
      </w:pPr>
      <w:r>
        <w:rPr>
          <w:spacing w:val="8"/>
        </w:rPr>
        <w:t>层次人才身份，并停止其享受的相关待遇服务：</w:t>
      </w:r>
    </w:p>
    <w:p>
      <w:pPr>
        <w:pStyle w:val="2"/>
        <w:spacing w:before="208" w:line="578" w:lineRule="exact"/>
        <w:ind w:right="84"/>
        <w:jc w:val="right"/>
      </w:pPr>
      <w:r>
        <w:rPr>
          <w:spacing w:val="2"/>
          <w:position w:val="19"/>
        </w:rPr>
        <w:t>（</w:t>
      </w:r>
      <w:r>
        <w:rPr>
          <w:spacing w:val="-70"/>
          <w:position w:val="19"/>
        </w:rPr>
        <w:t xml:space="preserve"> </w:t>
      </w:r>
      <w:r>
        <w:rPr>
          <w:spacing w:val="2"/>
          <w:position w:val="19"/>
        </w:rPr>
        <w:t>一）离开西安市或不再与西安市用人单位履行劳动合同或</w:t>
      </w:r>
    </w:p>
    <w:p>
      <w:pPr>
        <w:pStyle w:val="2"/>
        <w:spacing w:before="1" w:line="222" w:lineRule="auto"/>
        <w:ind w:left="8"/>
      </w:pPr>
      <w:r>
        <w:rPr>
          <w:spacing w:val="4"/>
        </w:rPr>
        <w:t>服务协议；</w:t>
      </w:r>
    </w:p>
    <w:p>
      <w:pPr>
        <w:pStyle w:val="2"/>
        <w:spacing w:before="206" w:line="222" w:lineRule="auto"/>
        <w:ind w:left="635"/>
      </w:pPr>
      <w:r>
        <w:rPr>
          <w:spacing w:val="1"/>
        </w:rPr>
        <w:t>（</w:t>
      </w:r>
      <w:r>
        <w:rPr>
          <w:spacing w:val="-73"/>
        </w:rPr>
        <w:t xml:space="preserve"> </w:t>
      </w:r>
      <w:r>
        <w:rPr>
          <w:spacing w:val="1"/>
        </w:rPr>
        <w:t>二）考核结果不合格。</w:t>
      </w:r>
    </w:p>
    <w:p>
      <w:pPr>
        <w:pStyle w:val="2"/>
        <w:spacing w:before="206" w:line="579" w:lineRule="exact"/>
        <w:ind w:right="84"/>
        <w:jc w:val="right"/>
      </w:pPr>
      <w:r>
        <w:rPr>
          <w:rFonts w:ascii="黑体" w:hAnsi="黑体" w:eastAsia="黑体" w:cs="黑体"/>
          <w:spacing w:val="17"/>
          <w:position w:val="19"/>
        </w:rPr>
        <w:t xml:space="preserve">第二十三条  </w:t>
      </w:r>
      <w:r>
        <w:rPr>
          <w:spacing w:val="17"/>
          <w:position w:val="19"/>
        </w:rPr>
        <w:t>有下列情形之一者，撤消其已确认的</w:t>
      </w:r>
      <w:r>
        <w:rPr>
          <w:spacing w:val="16"/>
          <w:position w:val="19"/>
        </w:rPr>
        <w:t>人才身</w:t>
      </w:r>
    </w:p>
    <w:p>
      <w:pPr>
        <w:pStyle w:val="2"/>
        <w:spacing w:before="2" w:line="221" w:lineRule="auto"/>
        <w:jc w:val="right"/>
      </w:pPr>
      <w:r>
        <w:rPr>
          <w:spacing w:val="-3"/>
        </w:rPr>
        <w:t>份，终止其享受相关待遇服务，视情况追缴其所享受的相关资助：</w:t>
      </w:r>
    </w:p>
    <w:p>
      <w:pPr>
        <w:pStyle w:val="2"/>
        <w:spacing w:before="206" w:line="220" w:lineRule="auto"/>
        <w:ind w:left="635"/>
      </w:pPr>
      <w:r>
        <w:rPr>
          <w:spacing w:val="6"/>
        </w:rPr>
        <w:t>（</w:t>
      </w:r>
      <w:r>
        <w:rPr>
          <w:spacing w:val="-79"/>
        </w:rPr>
        <w:t xml:space="preserve"> </w:t>
      </w:r>
      <w:r>
        <w:rPr>
          <w:spacing w:val="6"/>
        </w:rPr>
        <w:t>一）学术、业绩、成果弄虚作假被有关部门查处；</w:t>
      </w:r>
    </w:p>
    <w:p>
      <w:pPr>
        <w:pStyle w:val="2"/>
        <w:spacing w:before="209" w:line="220" w:lineRule="auto"/>
        <w:ind w:left="635"/>
      </w:pPr>
      <w:r>
        <w:rPr>
          <w:spacing w:val="5"/>
        </w:rPr>
        <w:t>（</w:t>
      </w:r>
      <w:r>
        <w:rPr>
          <w:spacing w:val="-76"/>
        </w:rPr>
        <w:t xml:space="preserve"> </w:t>
      </w:r>
      <w:r>
        <w:rPr>
          <w:spacing w:val="5"/>
        </w:rPr>
        <w:t>二）提供虚假材料骗取高层次人才资格；</w:t>
      </w:r>
    </w:p>
    <w:p>
      <w:pPr>
        <w:pStyle w:val="2"/>
        <w:spacing w:before="207" w:line="582" w:lineRule="exact"/>
        <w:ind w:right="84"/>
        <w:jc w:val="right"/>
      </w:pPr>
      <w:r>
        <w:rPr>
          <w:spacing w:val="5"/>
          <w:position w:val="20"/>
        </w:rPr>
        <w:t>（三）工作服务期间受纪检监察部门审查调查并给予严重警</w:t>
      </w:r>
    </w:p>
    <w:p>
      <w:pPr>
        <w:pStyle w:val="2"/>
        <w:spacing w:before="1" w:line="222" w:lineRule="auto"/>
        <w:ind w:left="14"/>
      </w:pPr>
      <w:r>
        <w:rPr>
          <w:spacing w:val="4"/>
        </w:rPr>
        <w:t>告以上处分；</w:t>
      </w:r>
    </w:p>
    <w:p>
      <w:pPr>
        <w:pStyle w:val="2"/>
        <w:spacing w:before="206" w:line="220" w:lineRule="auto"/>
        <w:jc w:val="right"/>
      </w:pPr>
      <w:r>
        <w:rPr>
          <w:spacing w:val="-14"/>
        </w:rPr>
        <w:t>（四）工作服务期间出现经济违法行为，被有关部</w:t>
      </w:r>
      <w:r>
        <w:rPr>
          <w:spacing w:val="-15"/>
        </w:rPr>
        <w:t>门立案查处；</w:t>
      </w:r>
    </w:p>
    <w:p>
      <w:pPr>
        <w:pStyle w:val="2"/>
        <w:spacing w:before="208" w:line="221" w:lineRule="auto"/>
        <w:ind w:left="635"/>
      </w:pPr>
      <w:r>
        <w:rPr>
          <w:spacing w:val="8"/>
        </w:rPr>
        <w:t>（五）被列入严重失信名单；</w:t>
      </w:r>
    </w:p>
    <w:p>
      <w:pPr>
        <w:spacing w:line="221" w:lineRule="auto"/>
        <w:sectPr>
          <w:footerReference r:id="rId14" w:type="default"/>
          <w:pgSz w:w="11906" w:h="16839"/>
          <w:pgMar w:top="1431" w:right="1391" w:bottom="1279" w:left="1596" w:header="0" w:footer="999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1" w:line="577" w:lineRule="exact"/>
        <w:ind w:left="640"/>
      </w:pPr>
      <w:r>
        <w:rPr>
          <w:spacing w:val="9"/>
          <w:position w:val="19"/>
        </w:rPr>
        <w:t>（六）工作服务期间被依法追究刑事责任。</w:t>
      </w:r>
    </w:p>
    <w:p>
      <w:pPr>
        <w:spacing w:line="227" w:lineRule="auto"/>
        <w:ind w:left="34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第八章</w:t>
      </w:r>
      <w:r>
        <w:rPr>
          <w:rFonts w:ascii="黑体" w:hAnsi="黑体" w:eastAsia="黑体" w:cs="黑体"/>
          <w:spacing w:val="21"/>
          <w:sz w:val="31"/>
          <w:szCs w:val="31"/>
        </w:rPr>
        <w:t xml:space="preserve">  </w:t>
      </w:r>
      <w:r>
        <w:rPr>
          <w:rFonts w:ascii="黑体" w:hAnsi="黑体" w:eastAsia="黑体" w:cs="黑体"/>
          <w:sz w:val="31"/>
          <w:szCs w:val="31"/>
        </w:rPr>
        <w:t>附则</w:t>
      </w:r>
    </w:p>
    <w:p>
      <w:pPr>
        <w:pStyle w:val="2"/>
        <w:spacing w:before="199" w:line="580" w:lineRule="exact"/>
        <w:ind w:left="653"/>
      </w:pPr>
      <w:r>
        <w:rPr>
          <w:rFonts w:ascii="黑体" w:hAnsi="黑体" w:eastAsia="黑体" w:cs="黑体"/>
          <w:spacing w:val="4"/>
          <w:position w:val="19"/>
        </w:rPr>
        <w:t xml:space="preserve">第二十四条  </w:t>
      </w:r>
      <w:r>
        <w:rPr>
          <w:spacing w:val="4"/>
          <w:position w:val="19"/>
        </w:rPr>
        <w:t>本办法由市委人才办负责解释，自印发之日起</w:t>
      </w:r>
    </w:p>
    <w:p>
      <w:pPr>
        <w:pStyle w:val="2"/>
        <w:spacing w:line="222" w:lineRule="auto"/>
        <w:ind w:left="24"/>
      </w:pPr>
      <w:r>
        <w:rPr>
          <w:spacing w:val="-4"/>
        </w:rPr>
        <w:t>实施。</w:t>
      </w:r>
    </w:p>
    <w:p>
      <w:pPr>
        <w:pStyle w:val="2"/>
        <w:spacing w:before="202" w:line="346" w:lineRule="auto"/>
        <w:ind w:left="19" w:right="153" w:firstLine="634"/>
      </w:pPr>
      <w:r>
        <w:rPr>
          <w:rFonts w:ascii="黑体" w:hAnsi="黑体" w:eastAsia="黑体" w:cs="黑体"/>
          <w:spacing w:val="4"/>
        </w:rPr>
        <w:t xml:space="preserve">第二十五条  </w:t>
      </w:r>
      <w:r>
        <w:rPr>
          <w:spacing w:val="4"/>
        </w:rPr>
        <w:t>各区县、开发区和各行业主管部门可参照本办</w:t>
      </w:r>
      <w:r>
        <w:rPr>
          <w:spacing w:val="16"/>
        </w:rPr>
        <w:t xml:space="preserve"> </w:t>
      </w:r>
      <w:r>
        <w:rPr>
          <w:spacing w:val="5"/>
        </w:rPr>
        <w:t>法规定的资格条件，结合区域和产业发展实际需要，研究提出相</w:t>
      </w:r>
      <w:bookmarkStart w:id="0" w:name="_GoBack"/>
      <w:bookmarkEnd w:id="0"/>
      <w:r>
        <w:rPr>
          <w:spacing w:val="9"/>
        </w:rPr>
        <w:t>应产业人才确认标准，经市委人才办研究同意后纳</w:t>
      </w:r>
      <w:r>
        <w:rPr>
          <w:spacing w:val="8"/>
        </w:rPr>
        <w:t>入确认范围。</w:t>
      </w:r>
    </w:p>
    <w:p>
      <w:pPr>
        <w:pStyle w:val="2"/>
        <w:spacing w:before="203" w:line="580" w:lineRule="exact"/>
        <w:jc w:val="right"/>
      </w:pPr>
      <w:r>
        <w:rPr>
          <w:rFonts w:ascii="黑体" w:hAnsi="黑体" w:eastAsia="黑体" w:cs="黑体"/>
          <w:spacing w:val="11"/>
          <w:position w:val="19"/>
        </w:rPr>
        <w:t>第二十六条</w:t>
      </w:r>
      <w:r>
        <w:rPr>
          <w:rFonts w:ascii="黑体" w:hAnsi="黑体" w:eastAsia="黑体" w:cs="黑体"/>
          <w:spacing w:val="2"/>
          <w:position w:val="19"/>
        </w:rPr>
        <w:t xml:space="preserve">  </w:t>
      </w:r>
      <w:r>
        <w:rPr>
          <w:spacing w:val="11"/>
          <w:position w:val="19"/>
        </w:rPr>
        <w:t>《西安市高层次人才分级分类确认实施细</w:t>
      </w:r>
      <w:r>
        <w:rPr>
          <w:spacing w:val="10"/>
          <w:position w:val="19"/>
        </w:rPr>
        <w:t>则》</w:t>
      </w:r>
    </w:p>
    <w:p>
      <w:pPr>
        <w:pStyle w:val="2"/>
        <w:spacing w:before="1" w:line="222" w:lineRule="auto"/>
      </w:pPr>
      <w:r>
        <w:rPr>
          <w:spacing w:val="7"/>
        </w:rPr>
        <w:t>（市人才办〔</w:t>
      </w:r>
      <w:r>
        <w:rPr>
          <w:rFonts w:ascii="Times New Roman" w:hAnsi="Times New Roman" w:eastAsia="Times New Roman" w:cs="Times New Roman"/>
          <w:spacing w:val="7"/>
        </w:rPr>
        <w:t>2022</w:t>
      </w:r>
      <w:r>
        <w:rPr>
          <w:spacing w:val="7"/>
        </w:rPr>
        <w:t>〕</w:t>
      </w: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spacing w:val="7"/>
        </w:rPr>
        <w:t>号）同时废止。</w:t>
      </w:r>
    </w:p>
    <w:p>
      <w:pPr>
        <w:spacing w:line="340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pStyle w:val="2"/>
        <w:spacing w:before="209" w:line="220" w:lineRule="auto"/>
      </w:pPr>
    </w:p>
    <w:sectPr>
      <w:footerReference r:id="rId15" w:type="default"/>
      <w:pgSz w:w="11906" w:h="16839"/>
      <w:pgMar w:top="1431" w:right="1588" w:bottom="1277" w:left="1486" w:header="0" w:footer="9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7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59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11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6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58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3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6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59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5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6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5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7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59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9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7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10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Y5MDM2NTg2NWUzZTA4NzU2ZWMyYTc0NmFjMDNkYjkifQ=="/>
  </w:docVars>
  <w:rsids>
    <w:rsidRoot w:val="00000000"/>
    <w:rsid w:val="07FA4357"/>
    <w:rsid w:val="71401C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theme" Target="theme/theme1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2023-11-28T15:09:00Z</dcterms:created>
  <dc:creator>lenovo</dc:creator>
  <cp:lastModifiedBy>卜蜗霖</cp:lastModifiedBy>
  <dcterms:modified xsi:type="dcterms:W3CDTF">2023-11-28T07:56:31Z</dcterms:modified>
  <dc:title>《关于深化人才发展体制机制改革 打造“一带一路”人才高地的若干政策》新闻发布稿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2023-11-28T15:23:52Z</vt:filetime>
  </property>
  <property fmtid="{D5CDD505-2E9C-101B-9397-08002B2CF9AE}" pid="4" name="KSOProductBuildVer">
    <vt:lpwstr>2052-11.1.0.14309</vt:lpwstr>
  </property>
  <property fmtid="{D5CDD505-2E9C-101B-9397-08002B2CF9AE}" pid="5" name="ICV">
    <vt:lpwstr>27EF1B8E15D54DE5A1080C3B46A2D343_12</vt:lpwstr>
  </property>
</Properties>
</file>