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i w:val="0"/>
          <w:iCs w:val="0"/>
          <w:caps w:val="0"/>
          <w:color w:val="3C2222"/>
          <w:spacing w:val="0"/>
          <w:sz w:val="36"/>
          <w:szCs w:val="36"/>
          <w:shd w:val="clear" w:fill="FFFEEA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C2222"/>
          <w:spacing w:val="0"/>
          <w:sz w:val="36"/>
          <w:szCs w:val="36"/>
          <w:shd w:val="clear" w:fill="FFFEEA"/>
        </w:rPr>
        <w:t>【做暖心服务 赢群众口碑】西咸分局沣柳路派出所五项举措打造“暖心警务会客厅”</w:t>
      </w:r>
    </w:p>
    <w:p>
      <w:pPr>
        <w:jc w:val="center"/>
        <w:rPr>
          <w:rFonts w:hint="eastAsia" w:ascii="黑体" w:hAnsi="黑体" w:eastAsia="黑体" w:cs="黑体"/>
          <w:i w:val="0"/>
          <w:iCs w:val="0"/>
          <w:caps w:val="0"/>
          <w:color w:val="3C2222"/>
          <w:spacing w:val="0"/>
          <w:sz w:val="36"/>
          <w:szCs w:val="36"/>
          <w:shd w:val="clear" w:fill="FFFEEA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6" w:lineRule="atLeast"/>
        <w:ind w:left="0" w:right="0" w:firstLine="420"/>
        <w:jc w:val="both"/>
        <w:rPr>
          <w:spacing w:val="4"/>
        </w:rPr>
      </w:pPr>
      <w:r>
        <w:rPr>
          <w:rFonts w:ascii="Helvetica Neue" w:hAnsi="Helvetica Neue" w:eastAsia="Helvetica Neue" w:cs="Helvetica Neue"/>
          <w:i w:val="0"/>
          <w:iCs w:val="0"/>
          <w:caps w:val="0"/>
          <w:color w:val="3C2222"/>
          <w:spacing w:val="4"/>
          <w:sz w:val="24"/>
          <w:szCs w:val="24"/>
          <w:bdr w:val="none" w:color="auto" w:sz="0" w:space="0"/>
          <w:shd w:val="clear" w:fill="FFFEEA"/>
        </w:rPr>
        <w:t>西咸新区分局沣柳路派出所深入学习贯彻李市长在市局2023年工作务虚会上的讲话精神，聚焦“三感”提升，紧扣“三下”要求，进一步转变理念，改进作风，结合实际对辖区沣京苑警务室进行了建设改造，将其打造成为接待群众、联系群众、服务群众的“暖心会客厅”，切实畅通群众反映意见建议通道，提升群众社会治安管理参与度，创新做实便民利民服务举措，加快构建新时代警民和谐关系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EEA"/>
        <w:spacing w:before="0" w:beforeAutospacing="0" w:after="0" w:afterAutospacing="0"/>
        <w:ind w:left="0" w:right="0" w:firstLine="0"/>
        <w:jc w:val="left"/>
        <w:rPr>
          <w:rFonts w:hint="default" w:ascii="Helvetica Neue" w:hAnsi="Helvetica Neue" w:eastAsia="Helvetica Neue" w:cs="Helvetica Neue"/>
          <w:i w:val="0"/>
          <w:iCs w:val="0"/>
          <w:caps w:val="0"/>
          <w:color w:val="000000"/>
          <w:spacing w:val="0"/>
          <w:sz w:val="7"/>
          <w:szCs w:val="7"/>
        </w:rPr>
      </w:pP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00000"/>
          <w:spacing w:val="0"/>
          <w:kern w:val="0"/>
          <w:sz w:val="7"/>
          <w:szCs w:val="7"/>
          <w:bdr w:val="none" w:color="FFFFFF" w:sz="0" w:space="0"/>
          <w:shd w:val="clear" w:fill="FFFEEA"/>
          <w:lang w:val="en-US" w:eastAsia="zh-CN" w:bidi="ar"/>
        </w:rPr>
        <w:drawing>
          <wp:inline distT="0" distB="0" distL="114300" distR="114300">
            <wp:extent cx="5267325" cy="3952875"/>
            <wp:effectExtent l="0" t="0" r="5715" b="952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6" w:lineRule="atLeast"/>
        <w:ind w:left="0" w:right="0" w:firstLine="420"/>
        <w:jc w:val="both"/>
        <w:rPr>
          <w:spacing w:val="4"/>
        </w:rPr>
      </w:pP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3C2222"/>
          <w:spacing w:val="4"/>
          <w:sz w:val="24"/>
          <w:szCs w:val="24"/>
          <w:bdr w:val="none" w:color="auto" w:sz="0" w:space="0"/>
          <w:shd w:val="clear" w:fill="FFFEEA"/>
        </w:rPr>
        <w:t>一是将警民互动交流的平台前移。严格落实市局“三长五个亲自抓”责任制，由所长亲自带头开展“进建商”活动，将各界群众邀请到会客厅，向他们介绍派出所工作有关情况，主动征求意见建议、倾听人民群众呼声、接受群众工作监督，实现警民无间隙、面对面直接互动交流，增进警民和谐关系，提升人民群众对公安工作的理解支持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EEA"/>
        <w:spacing w:before="0" w:beforeAutospacing="0" w:after="0" w:afterAutospacing="0"/>
        <w:ind w:left="0" w:right="0" w:firstLine="0"/>
        <w:jc w:val="left"/>
        <w:rPr>
          <w:rFonts w:hint="default" w:ascii="Helvetica Neue" w:hAnsi="Helvetica Neue" w:eastAsia="Helvetica Neue" w:cs="Helvetica Neue"/>
          <w:i w:val="0"/>
          <w:iCs w:val="0"/>
          <w:caps w:val="0"/>
          <w:color w:val="000000"/>
          <w:spacing w:val="0"/>
          <w:sz w:val="7"/>
          <w:szCs w:val="7"/>
        </w:rPr>
      </w:pP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00000"/>
          <w:spacing w:val="0"/>
          <w:kern w:val="0"/>
          <w:sz w:val="7"/>
          <w:szCs w:val="7"/>
          <w:bdr w:val="none" w:color="FFFFFF" w:sz="0" w:space="0"/>
          <w:shd w:val="clear" w:fill="FFFEEA"/>
          <w:lang w:val="en-US" w:eastAsia="zh-CN" w:bidi="ar"/>
        </w:rPr>
        <w:drawing>
          <wp:inline distT="0" distB="0" distL="114300" distR="114300">
            <wp:extent cx="5267325" cy="3952875"/>
            <wp:effectExtent l="0" t="0" r="5715" b="9525"/>
            <wp:docPr id="5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6" w:lineRule="atLeast"/>
        <w:ind w:left="0" w:right="0"/>
        <w:jc w:val="center"/>
        <w:rPr>
          <w:spacing w:val="4"/>
        </w:rPr>
      </w:pP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3C2222"/>
          <w:spacing w:val="4"/>
          <w:sz w:val="18"/>
          <w:szCs w:val="18"/>
          <w:bdr w:val="none" w:color="auto" w:sz="0" w:space="0"/>
          <w:shd w:val="clear" w:fill="FFFEEA"/>
        </w:rPr>
        <w:t>贾波所长在“会客厅”听取群众意见建议</w:t>
      </w:r>
    </w:p>
    <w:p>
      <w:pPr>
        <w:pStyle w:val="2"/>
        <w:keepNext w:val="0"/>
        <w:keepLines w:val="0"/>
        <w:widowControl/>
        <w:suppressLineNumbers w:val="0"/>
        <w:pBdr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6" w:lineRule="atLeast"/>
        <w:ind w:left="0" w:right="0" w:firstLine="420"/>
        <w:jc w:val="both"/>
        <w:rPr>
          <w:spacing w:val="4"/>
        </w:rPr>
      </w:pP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3C2222"/>
          <w:spacing w:val="4"/>
          <w:sz w:val="24"/>
          <w:szCs w:val="24"/>
          <w:bdr w:val="none" w:color="auto" w:sz="0" w:space="0"/>
          <w:shd w:val="clear" w:fill="FFFEEA"/>
        </w:rPr>
        <w:t>二是将矛盾纠纷化解的关口前移。瞄准“小事不出社区、大事不出街办、问题就地解决”的目标，联合街办司法所、社区人民调解委员会在警民会客厅内设立矛盾纠纷警民联调工作室，零距离为小区和周边群众提供法律援助、矛盾化解、治安调解等“一站式”服务，并在“会客厅”安装“律兜”24小时在线远程律师服务系统，为调解工作提供法律法务，有力配合工作开展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EEA"/>
        <w:spacing w:before="0" w:beforeAutospacing="0" w:after="0" w:afterAutospacing="0"/>
        <w:ind w:left="0" w:right="0" w:firstLine="0"/>
        <w:jc w:val="left"/>
        <w:rPr>
          <w:rFonts w:hint="default" w:ascii="Helvetica Neue" w:hAnsi="Helvetica Neue" w:eastAsia="Helvetica Neue" w:cs="Helvetica Neue"/>
          <w:i w:val="0"/>
          <w:iCs w:val="0"/>
          <w:caps w:val="0"/>
          <w:color w:val="000000"/>
          <w:spacing w:val="0"/>
          <w:sz w:val="7"/>
          <w:szCs w:val="7"/>
        </w:rPr>
      </w:pP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00000"/>
          <w:spacing w:val="0"/>
          <w:kern w:val="0"/>
          <w:sz w:val="7"/>
          <w:szCs w:val="7"/>
          <w:bdr w:val="none" w:color="FFFFFF" w:sz="0" w:space="0"/>
          <w:shd w:val="clear" w:fill="FFFEEA"/>
          <w:lang w:val="en-US" w:eastAsia="zh-CN" w:bidi="ar"/>
        </w:rPr>
        <w:drawing>
          <wp:inline distT="0" distB="0" distL="114300" distR="114300">
            <wp:extent cx="5267325" cy="3952875"/>
            <wp:effectExtent l="0" t="0" r="5715" b="9525"/>
            <wp:docPr id="2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6" w:lineRule="atLeast"/>
        <w:ind w:left="0" w:right="0"/>
        <w:jc w:val="center"/>
        <w:rPr>
          <w:spacing w:val="4"/>
        </w:rPr>
      </w:pP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3C2222"/>
          <w:spacing w:val="4"/>
          <w:sz w:val="18"/>
          <w:szCs w:val="18"/>
          <w:bdr w:val="none" w:color="auto" w:sz="0" w:space="0"/>
          <w:shd w:val="clear" w:fill="FFFEEA"/>
        </w:rPr>
        <w:t>教导员景进军和副所长高飞与社区调委会商讨案件</w:t>
      </w:r>
    </w:p>
    <w:p>
      <w:pPr>
        <w:pStyle w:val="2"/>
        <w:keepNext w:val="0"/>
        <w:keepLines w:val="0"/>
        <w:widowControl/>
        <w:suppressLineNumbers w:val="0"/>
        <w:pBdr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6" w:lineRule="atLeast"/>
        <w:ind w:left="0" w:right="0" w:firstLine="420"/>
        <w:jc w:val="both"/>
        <w:rPr>
          <w:spacing w:val="4"/>
        </w:rPr>
      </w:pP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3C2222"/>
          <w:spacing w:val="4"/>
          <w:sz w:val="24"/>
          <w:szCs w:val="24"/>
          <w:bdr w:val="none" w:color="auto" w:sz="0" w:space="0"/>
          <w:shd w:val="clear" w:fill="FFFEEA"/>
        </w:rPr>
        <w:t>三是将服务群众的窗口前移。由户籍员在警民会客厅坐班接受群众办理业务咨询，现场受理各种疑难复杂业务并答疑解惑，对一些有严重身体疾患的群众，主动上门办理业务。让群众在家门口就可以咨询办理各类户籍等公安便民业务，并将已经办理的身份证在“会客厅”进行分发，尽全力让群众少跑路，节约群众通勤时间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EEA"/>
        <w:spacing w:before="0" w:beforeAutospacing="0" w:after="0" w:afterAutospacing="0"/>
        <w:ind w:left="0" w:right="0" w:firstLine="0"/>
        <w:jc w:val="left"/>
        <w:rPr>
          <w:rFonts w:hint="default" w:ascii="Helvetica Neue" w:hAnsi="Helvetica Neue" w:eastAsia="Helvetica Neue" w:cs="Helvetica Neue"/>
          <w:i w:val="0"/>
          <w:iCs w:val="0"/>
          <w:caps w:val="0"/>
          <w:color w:val="000000"/>
          <w:spacing w:val="0"/>
          <w:sz w:val="7"/>
          <w:szCs w:val="7"/>
        </w:rPr>
      </w:pP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00000"/>
          <w:spacing w:val="0"/>
          <w:kern w:val="0"/>
          <w:sz w:val="7"/>
          <w:szCs w:val="7"/>
          <w:bdr w:val="none" w:color="FFFFFF" w:sz="0" w:space="0"/>
          <w:shd w:val="clear" w:fill="FFFEEA"/>
          <w:lang w:val="en-US" w:eastAsia="zh-CN" w:bidi="ar"/>
        </w:rPr>
        <w:drawing>
          <wp:inline distT="0" distB="0" distL="114300" distR="114300">
            <wp:extent cx="5267325" cy="3952875"/>
            <wp:effectExtent l="0" t="0" r="5715" b="9525"/>
            <wp:docPr id="3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6" w:lineRule="atLeast"/>
        <w:ind w:left="0" w:right="0"/>
        <w:jc w:val="center"/>
        <w:rPr>
          <w:spacing w:val="4"/>
        </w:rPr>
      </w:pP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3C2222"/>
          <w:spacing w:val="4"/>
          <w:sz w:val="18"/>
          <w:szCs w:val="18"/>
          <w:bdr w:val="none" w:color="auto" w:sz="0" w:space="0"/>
          <w:shd w:val="clear" w:fill="FFFEEA"/>
        </w:rPr>
        <w:t>给小区群众答复户籍业务</w:t>
      </w:r>
    </w:p>
    <w:p>
      <w:pPr>
        <w:pStyle w:val="2"/>
        <w:keepNext w:val="0"/>
        <w:keepLines w:val="0"/>
        <w:widowControl/>
        <w:suppressLineNumbers w:val="0"/>
        <w:pBdr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6" w:lineRule="atLeast"/>
        <w:ind w:left="0" w:right="0" w:firstLine="420"/>
        <w:jc w:val="both"/>
        <w:rPr>
          <w:spacing w:val="4"/>
        </w:rPr>
      </w:pP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3C2222"/>
          <w:spacing w:val="4"/>
          <w:sz w:val="24"/>
          <w:szCs w:val="24"/>
          <w:bdr w:val="none" w:color="auto" w:sz="0" w:space="0"/>
          <w:shd w:val="clear" w:fill="FFFEEA"/>
        </w:rPr>
        <w:t>四是将治安防范的哨所前移。积极整合社会资源，鼓励和引导社会公众深度参与基层社会治理。联合“筑梦公益”社会服务工作站，在小区及周边单位深入开展基础走访调查，全面摸清常住及流动家庭人员情况。秉持“群众为先，自愿为基，奉献为本，助人为乐”的工作理念，组织群众成立“沣柳义警”，组建“平安沣柳骑行队”，配备32辆警用自行车进村入户，加强治安联防，打造“人人参与、人人尽责、人人共享”的良好局面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EEA"/>
        <w:spacing w:before="0" w:beforeAutospacing="0" w:after="0" w:afterAutospacing="0"/>
        <w:ind w:left="0" w:right="0" w:firstLine="0"/>
        <w:jc w:val="left"/>
        <w:rPr>
          <w:rFonts w:hint="default" w:ascii="Helvetica Neue" w:hAnsi="Helvetica Neue" w:eastAsia="Helvetica Neue" w:cs="Helvetica Neue"/>
          <w:i w:val="0"/>
          <w:iCs w:val="0"/>
          <w:caps w:val="0"/>
          <w:color w:val="000000"/>
          <w:spacing w:val="0"/>
          <w:sz w:val="7"/>
          <w:szCs w:val="7"/>
        </w:rPr>
      </w:pP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00000"/>
          <w:spacing w:val="0"/>
          <w:kern w:val="0"/>
          <w:sz w:val="7"/>
          <w:szCs w:val="7"/>
          <w:bdr w:val="none" w:color="FFFFFF" w:sz="0" w:space="0"/>
          <w:shd w:val="clear" w:fill="FFFEEA"/>
          <w:lang w:val="en-US" w:eastAsia="zh-CN" w:bidi="ar"/>
        </w:rPr>
        <w:drawing>
          <wp:inline distT="0" distB="0" distL="114300" distR="114300">
            <wp:extent cx="5257800" cy="3505200"/>
            <wp:effectExtent l="0" t="0" r="0" b="0"/>
            <wp:docPr id="4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6" w:lineRule="atLeast"/>
        <w:ind w:left="0" w:right="0"/>
        <w:jc w:val="center"/>
        <w:rPr>
          <w:spacing w:val="4"/>
        </w:rPr>
      </w:pP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3C2222"/>
          <w:spacing w:val="4"/>
          <w:sz w:val="18"/>
          <w:szCs w:val="18"/>
          <w:bdr w:val="none" w:color="auto" w:sz="0" w:space="0"/>
          <w:shd w:val="clear" w:fill="FFFEEA"/>
        </w:rPr>
        <w:t>沣柳骑行队夏天在辖区路面巡查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EEA"/>
        <w:spacing w:before="0" w:beforeAutospacing="0" w:after="0" w:afterAutospacing="0"/>
        <w:ind w:left="0" w:right="0" w:firstLine="0"/>
        <w:jc w:val="left"/>
        <w:rPr>
          <w:rFonts w:hint="default" w:ascii="Helvetica Neue" w:hAnsi="Helvetica Neue" w:eastAsia="Helvetica Neue" w:cs="Helvetica Neue"/>
          <w:i w:val="0"/>
          <w:iCs w:val="0"/>
          <w:caps w:val="0"/>
          <w:color w:val="000000"/>
          <w:spacing w:val="0"/>
          <w:sz w:val="7"/>
          <w:szCs w:val="7"/>
        </w:rPr>
      </w:pP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00000"/>
          <w:spacing w:val="0"/>
          <w:kern w:val="0"/>
          <w:sz w:val="7"/>
          <w:szCs w:val="7"/>
          <w:bdr w:val="none" w:color="FFFFFF" w:sz="0" w:space="0"/>
          <w:shd w:val="clear" w:fill="FFFEEA"/>
          <w:lang w:val="en-US" w:eastAsia="zh-CN" w:bidi="ar"/>
        </w:rPr>
        <w:drawing>
          <wp:inline distT="0" distB="0" distL="114300" distR="114300">
            <wp:extent cx="5257800" cy="2476500"/>
            <wp:effectExtent l="0" t="0" r="0" b="7620"/>
            <wp:docPr id="6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6" w:lineRule="atLeast"/>
        <w:ind w:left="0" w:right="0"/>
        <w:jc w:val="center"/>
        <w:rPr>
          <w:spacing w:val="4"/>
        </w:rPr>
      </w:pP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3C2222"/>
          <w:spacing w:val="4"/>
          <w:sz w:val="18"/>
          <w:szCs w:val="18"/>
          <w:bdr w:val="none" w:color="auto" w:sz="0" w:space="0"/>
          <w:shd w:val="clear" w:fill="FFFEEA"/>
        </w:rPr>
        <w:t>沣柳所民辅警和“沣柳义警”共同开展巡逻防控工作</w:t>
      </w:r>
    </w:p>
    <w:p>
      <w:pPr>
        <w:pStyle w:val="2"/>
        <w:keepNext w:val="0"/>
        <w:keepLines w:val="0"/>
        <w:widowControl/>
        <w:suppressLineNumbers w:val="0"/>
        <w:pBdr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6" w:lineRule="atLeast"/>
        <w:ind w:left="0" w:right="0" w:firstLine="420"/>
        <w:jc w:val="both"/>
        <w:rPr>
          <w:spacing w:val="4"/>
        </w:rPr>
      </w:pP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3C2222"/>
          <w:spacing w:val="4"/>
          <w:sz w:val="24"/>
          <w:szCs w:val="24"/>
          <w:bdr w:val="none" w:color="auto" w:sz="0" w:space="0"/>
          <w:shd w:val="clear" w:fill="FFFEEA"/>
        </w:rPr>
        <w:t>五是将公安宣传的阵地前移。将“暖心会客厅”打造成沣柳路派出所各类公安业务工作宣传前沿阵地，突出发挥阵地作用，充分利用小区人流量大，社会生活集中的特点，将可对外公开的一些案件侦办、服务群众、社会治理、禁毒反诈、消防安全等工作实绩和法律法规信息向群众进行大范围宣传，全面展示公安形象，提升群众对公安工作和公安队伍的支持度和满意率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EEA"/>
        <w:spacing w:before="0" w:beforeAutospacing="0" w:after="0" w:afterAutospacing="0"/>
        <w:ind w:left="0" w:right="0" w:firstLine="0"/>
        <w:jc w:val="left"/>
        <w:rPr>
          <w:rFonts w:hint="default" w:ascii="Helvetica Neue" w:hAnsi="Helvetica Neue" w:eastAsia="Helvetica Neue" w:cs="Helvetica Neue"/>
          <w:i w:val="0"/>
          <w:iCs w:val="0"/>
          <w:caps w:val="0"/>
          <w:color w:val="000000"/>
          <w:spacing w:val="0"/>
          <w:sz w:val="7"/>
          <w:szCs w:val="7"/>
        </w:rPr>
      </w:pP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00000"/>
          <w:spacing w:val="0"/>
          <w:kern w:val="0"/>
          <w:sz w:val="7"/>
          <w:szCs w:val="7"/>
          <w:bdr w:val="none" w:color="FFFFFF" w:sz="0" w:space="0"/>
          <w:shd w:val="clear" w:fill="FFFEEA"/>
          <w:lang w:val="en-US" w:eastAsia="zh-CN" w:bidi="ar"/>
        </w:rPr>
        <w:drawing>
          <wp:inline distT="0" distB="0" distL="114300" distR="114300">
            <wp:extent cx="5267325" cy="3952875"/>
            <wp:effectExtent l="0" t="0" r="5715" b="9525"/>
            <wp:docPr id="7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6" w:lineRule="atLeast"/>
        <w:ind w:left="0" w:right="0"/>
        <w:jc w:val="center"/>
        <w:rPr>
          <w:spacing w:val="4"/>
        </w:rPr>
      </w:pP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3C2222"/>
          <w:spacing w:val="4"/>
          <w:sz w:val="18"/>
          <w:szCs w:val="18"/>
          <w:bdr w:val="none" w:color="auto" w:sz="0" w:space="0"/>
          <w:shd w:val="clear" w:fill="FFFEEA"/>
        </w:rPr>
        <w:t>组织召开消防警示教育座谈会</w:t>
      </w:r>
    </w:p>
    <w:p>
      <w:pPr>
        <w:pStyle w:val="2"/>
        <w:keepNext w:val="0"/>
        <w:keepLines w:val="0"/>
        <w:widowControl/>
        <w:suppressLineNumbers w:val="0"/>
        <w:pBdr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6" w:lineRule="atLeast"/>
        <w:ind w:left="0" w:right="0" w:firstLine="420"/>
        <w:jc w:val="both"/>
        <w:rPr>
          <w:spacing w:val="4"/>
        </w:rPr>
      </w:pP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3C2222"/>
          <w:spacing w:val="4"/>
          <w:sz w:val="24"/>
          <w:szCs w:val="24"/>
          <w:bdr w:val="none" w:color="auto" w:sz="0" w:space="0"/>
          <w:shd w:val="clear" w:fill="FFFEEA"/>
        </w:rPr>
        <w:t>沣柳路派出所“暖心警务会客厅”位于丰京苑小区北区一层。现有办公用房三间，约50余平米。分办公区、会客区和调解区。配备办公电脑三台套，暂住证制作打印机，投影仪各一套，接入公安网和398路平安云视频系统。</w:t>
      </w:r>
    </w:p>
    <w:p>
      <w:pPr>
        <w:pStyle w:val="2"/>
        <w:keepNext w:val="0"/>
        <w:keepLines w:val="0"/>
        <w:widowControl/>
        <w:suppressLineNumbers w:val="0"/>
        <w:pBdr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6" w:lineRule="atLeast"/>
        <w:ind w:left="0" w:right="0" w:firstLine="420"/>
        <w:jc w:val="both"/>
        <w:rPr>
          <w:spacing w:val="4"/>
        </w:rPr>
      </w:pP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3C2222"/>
          <w:spacing w:val="4"/>
          <w:sz w:val="24"/>
          <w:szCs w:val="24"/>
          <w:bdr w:val="none" w:color="auto" w:sz="0" w:space="0"/>
          <w:shd w:val="clear" w:fill="FFFEEA"/>
        </w:rPr>
        <w:t>会客厅服务覆盖丰京苑小区（韩麻村、韩南村回迁安置）、曹坊村和屯铺村，面积7平方公里，常住人口10308人，重点企事业单位2家、学校3所、医院2家、快递点5个、个体营业网点196个。小区现有居民住宅楼13栋，房屋2578套，常住人口3181人，现入住1600户，流动人口4100人。</w:t>
      </w:r>
    </w:p>
    <w:p>
      <w:pPr>
        <w:pStyle w:val="2"/>
        <w:keepNext w:val="0"/>
        <w:keepLines w:val="0"/>
        <w:widowControl/>
        <w:suppressLineNumbers w:val="0"/>
        <w:pBdr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6" w:lineRule="atLeast"/>
        <w:ind w:left="0" w:right="0" w:firstLine="420"/>
        <w:jc w:val="both"/>
        <w:rPr>
          <w:spacing w:val="4"/>
        </w:rPr>
      </w:pP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3C2222"/>
          <w:spacing w:val="4"/>
          <w:sz w:val="24"/>
          <w:szCs w:val="24"/>
          <w:bdr w:val="none" w:color="auto" w:sz="0" w:space="0"/>
          <w:shd w:val="clear" w:fill="FFFEEA"/>
        </w:rPr>
        <w:t>会客厅现有社区民警2人、辅警3人，主要负责片区人口管理、行业管理、巡逻防控、信息采集、矛盾纠纷调处、反诈、禁毒及法律法规宣传、智慧安防建设等基层基础性工作。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EEA"/>
        <w:spacing w:before="0" w:beforeAutospacing="0" w:after="0" w:afterAutospacing="0"/>
        <w:ind w:left="0" w:right="0" w:firstLine="0"/>
        <w:jc w:val="left"/>
        <w:rPr>
          <w:rFonts w:hint="default" w:ascii="Helvetica Neue" w:hAnsi="Helvetica Neue" w:eastAsia="Helvetica Neue" w:cs="Helvetica Neue"/>
          <w:i w:val="0"/>
          <w:iCs w:val="0"/>
          <w:caps w:val="0"/>
          <w:color w:val="000000"/>
          <w:spacing w:val="0"/>
          <w:sz w:val="7"/>
          <w:szCs w:val="7"/>
        </w:rPr>
      </w:pP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00000"/>
          <w:spacing w:val="0"/>
          <w:kern w:val="0"/>
          <w:sz w:val="7"/>
          <w:szCs w:val="7"/>
          <w:bdr w:val="none" w:color="FFFFFF" w:sz="0" w:space="0"/>
          <w:shd w:val="clear" w:fill="FFFEEA"/>
          <w:lang w:val="en-US" w:eastAsia="zh-CN" w:bidi="ar"/>
        </w:rPr>
        <w:drawing>
          <wp:inline distT="0" distB="0" distL="114300" distR="114300">
            <wp:extent cx="4810125" cy="6400800"/>
            <wp:effectExtent l="0" t="0" r="5715" b="0"/>
            <wp:docPr id="8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6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6400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6" w:lineRule="atLeast"/>
        <w:ind w:left="0" w:right="0"/>
        <w:jc w:val="center"/>
        <w:rPr>
          <w:spacing w:val="4"/>
        </w:rPr>
      </w:pP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3C2222"/>
          <w:spacing w:val="4"/>
          <w:sz w:val="18"/>
          <w:szCs w:val="18"/>
          <w:bdr w:val="none" w:color="auto" w:sz="0" w:space="0"/>
          <w:shd w:val="clear" w:fill="FFFEEA"/>
        </w:rPr>
        <w:t>利用平安云视频侦办案件</w:t>
      </w:r>
    </w:p>
    <w:p>
      <w:pPr>
        <w:jc w:val="center"/>
        <w:rPr>
          <w:rFonts w:hint="eastAsia" w:ascii="黑体" w:hAnsi="黑体" w:eastAsia="黑体" w:cs="黑体"/>
          <w:i w:val="0"/>
          <w:iCs w:val="0"/>
          <w:caps w:val="0"/>
          <w:color w:val="3C2222"/>
          <w:spacing w:val="0"/>
          <w:sz w:val="36"/>
          <w:szCs w:val="36"/>
          <w:shd w:val="clear" w:fill="FFFEE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 Neue">
    <w:panose1 w:val="02000A03050000020004"/>
    <w:charset w:val="00"/>
    <w:family w:val="auto"/>
    <w:pitch w:val="default"/>
    <w:sig w:usb0="80000003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2Yjc4MGY2MTQ5MjNlNjg3MDM4MGFiZDBiY2VjMTAifQ=="/>
  </w:docVars>
  <w:rsids>
    <w:rsidRoot w:val="22093711"/>
    <w:rsid w:val="22093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2023-02-22T01:42:00Z</dcterms:created>
  <dc:creator>附贈人間清醒秘籍</dc:creator>
  <cp:lastModifiedBy>附贈人間清醒秘籍</cp:lastModifiedBy>
  <dcterms:modified xsi:type="dcterms:W3CDTF">2023-02-22T01:43:44Z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C52F0F3337934AE3A190E5FDB58F3CA6</vt:lpwstr>
  </property>
</Properties>
</file>