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7</w:t>
      </w:r>
    </w:p>
    <w:p>
      <w:pPr>
        <w:rPr>
          <w:rFonts w:hint="default" w:ascii="黑体" w:hAnsi="黑体" w:eastAsia="黑体" w:cs="黑体"/>
          <w:lang w:val="en-US" w:eastAsia="zh-CN"/>
        </w:rPr>
      </w:pPr>
    </w:p>
    <w:p>
      <w:pPr>
        <w:spacing w:line="580" w:lineRule="exac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家居装饰材料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</w:rPr>
        <w:t>2024年新区市场局组织实施了</w:t>
      </w:r>
      <w:r>
        <w:rPr>
          <w:rFonts w:hint="eastAsia" w:ascii="仿宋_GB2312" w:hAnsi="仿宋" w:eastAsia="仿宋_GB2312" w:cs="仿宋_GB2312"/>
          <w:lang w:eastAsia="zh-CN"/>
        </w:rPr>
        <w:t>重点</w:t>
      </w:r>
      <w:r>
        <w:rPr>
          <w:rFonts w:hint="eastAsia" w:ascii="仿宋_GB2312" w:hAnsi="仿宋" w:eastAsia="仿宋_GB2312" w:cs="仿宋_GB2312"/>
        </w:rPr>
        <w:t>工业产（商）品</w:t>
      </w:r>
      <w:r>
        <w:rPr>
          <w:rFonts w:hint="eastAsia" w:ascii="仿宋_GB2312" w:hAnsi="仿宋" w:eastAsia="仿宋_GB2312" w:cs="仿宋_GB2312"/>
          <w:lang w:val="en-US" w:eastAsia="zh-CN"/>
        </w:rPr>
        <w:t>家居装饰材料</w:t>
      </w:r>
      <w:r>
        <w:rPr>
          <w:rFonts w:hint="eastAsia" w:ascii="仿宋_GB2312" w:hAnsi="仿宋" w:eastAsia="仿宋_GB2312" w:cs="仿宋_GB2312"/>
        </w:rPr>
        <w:t>产品</w:t>
      </w:r>
      <w:r>
        <w:rPr>
          <w:rFonts w:hint="eastAsia" w:ascii="仿宋_GB2312" w:hAnsi="仿宋" w:eastAsia="仿宋_GB2312" w:cs="仿宋_GB2312"/>
          <w:lang w:eastAsia="zh-CN"/>
        </w:rPr>
        <w:t>质量</w:t>
      </w:r>
      <w:r>
        <w:rPr>
          <w:rFonts w:hint="eastAsia" w:ascii="仿宋_GB2312" w:hAnsi="仿宋" w:eastAsia="仿宋_GB2312" w:cs="仿宋_GB2312"/>
        </w:rPr>
        <w:t>监督抽查，抽查产品涉及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木地板、床垫、婴儿床、课桌椅、应急标志、平板玻璃</w:t>
      </w:r>
      <w:r>
        <w:rPr>
          <w:rFonts w:hint="eastAsia" w:ascii="仿宋_GB2312" w:hAnsi="仿宋" w:eastAsia="仿宋_GB2312" w:cs="仿宋_GB2312"/>
        </w:rPr>
        <w:t>共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6</w:t>
      </w:r>
      <w:r>
        <w:rPr>
          <w:rFonts w:hint="eastAsia" w:ascii="仿宋_GB2312" w:hAnsi="仿宋" w:eastAsia="仿宋_GB2312" w:cs="仿宋_GB2312"/>
        </w:rPr>
        <w:t>种产品</w:t>
      </w:r>
      <w:r>
        <w:rPr>
          <w:rFonts w:hint="eastAsia" w:ascii="仿宋_GB2312" w:hAnsi="仿宋" w:eastAsia="仿宋_GB2312" w:cs="仿宋_GB2312"/>
          <w:lang w:eastAsia="zh-CN"/>
        </w:rPr>
        <w:t>，抽查情况具体如下：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（一）抽查概况</w:t>
      </w:r>
      <w:r>
        <w:rPr>
          <w:rFonts w:hint="eastAsia" w:ascii="仿宋_GB2312" w:hAnsi="仿宋" w:eastAsia="仿宋_GB2312" w:cs="仿宋_GB2312"/>
          <w:lang w:eastAsia="zh-CN"/>
        </w:rPr>
        <w:t>。2024年建筑材料类产品共抽检样品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29</w:t>
      </w:r>
      <w:r>
        <w:rPr>
          <w:rFonts w:hint="eastAsia" w:ascii="仿宋_GB2312" w:hAnsi="仿宋" w:eastAsia="仿宋_GB2312" w:cs="仿宋_GB2312"/>
          <w:lang w:eastAsia="zh-CN"/>
        </w:rPr>
        <w:t>批次，合格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29</w:t>
      </w:r>
      <w:r>
        <w:rPr>
          <w:rFonts w:hint="eastAsia" w:ascii="仿宋_GB2312" w:hAnsi="仿宋" w:eastAsia="仿宋_GB2312" w:cs="仿宋_GB2312"/>
          <w:lang w:eastAsia="zh-CN"/>
        </w:rPr>
        <w:t>批次，</w:t>
      </w:r>
      <w:r>
        <w:rPr>
          <w:rFonts w:hint="eastAsia" w:ascii="仿宋_GB2312" w:hAnsi="仿宋" w:eastAsia="仿宋_GB2312" w:cs="仿宋_GB2312"/>
          <w:lang w:val="en-US" w:eastAsia="zh-CN"/>
        </w:rPr>
        <w:t>未</w:t>
      </w:r>
      <w:r>
        <w:rPr>
          <w:rFonts w:hint="eastAsia" w:ascii="仿宋_GB2312" w:hAnsi="仿宋" w:eastAsia="仿宋_GB2312" w:cs="仿宋_GB2312"/>
          <w:lang w:eastAsia="zh-CN"/>
        </w:rPr>
        <w:t>发现不合格产品。</w:t>
      </w:r>
      <w:bookmarkStart w:id="0" w:name="_GoBack"/>
      <w:bookmarkEnd w:id="0"/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样品合格率100%的产品有：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木地板、床垫、婴儿床、课桌椅、应急标志、平板玻璃</w:t>
      </w:r>
      <w:r>
        <w:rPr>
          <w:rFonts w:hint="eastAsia" w:ascii="仿宋_GB2312" w:hAnsi="仿宋" w:eastAsia="仿宋_GB2312" w:cs="仿宋_GB2312"/>
          <w:lang w:eastAsia="zh-CN"/>
        </w:rPr>
        <w:t>共6种产品。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区域分布。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按照抽取样品产品所在区域分布，其中沣东新城共抽取样品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批次，空港新城共抽取样品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批次，秦汉新城共抽取样品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批次，沣西新城共抽取样品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批次，泾河新城共抽取样品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批次。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4"/>
        <w:tblW w:w="498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"/>
        <w:gridCol w:w="929"/>
        <w:gridCol w:w="1738"/>
        <w:gridCol w:w="2359"/>
        <w:gridCol w:w="1664"/>
        <w:gridCol w:w="1915"/>
        <w:gridCol w:w="819"/>
        <w:gridCol w:w="2387"/>
        <w:gridCol w:w="17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val="en-US" w:eastAsia="zh-CN"/>
              </w:rPr>
              <w:t>家居装饰材料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产品及其企业名单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可加长床海绵床垫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2024.6.17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西安宜家家居有限公司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宜家贸易（中国）有限公司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上海市浦东新区临御路550号2层1号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普鲁特斯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80×20cm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海绵床垫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西安宜家家居有限公司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宜家贸易（中国）有限公司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上海市浦东新区临御路550号2层1号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阿菲尔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90×200×12cm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婴儿床海绵床垫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2024.10.1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西安宜家家居有限公司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宜家贸易（中国）有限公司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上海市浦东新区临御路550号2层1号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60×120×8cm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婴儿床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2024.6.20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西安宜家家居有限公司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宜家贸易（中国）有限公司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上海市浦东新区临御路550号2层1号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辛格莱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1200×658×110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婴儿床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西安宜家家居有限公司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宜家贸易（中国）有限公司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上海市浦东新区临御路550号2层1号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吉利福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60×120cm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书桌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2024.7.15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西安宜家家居有限公司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宜家贸易（中国）有限公司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上海市浦东新区临御路550号2层1号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卡莱克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90×52cm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书桌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2024.8.15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西安宜家家居有限公司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宜家贸易（中国）有限公司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上海市浦东新区临御路550号2层1号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布鲁萨里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39×77×111cm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椅子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西安宜家家居有限公司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宜家贸易（中国）有限公司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上海市浦东新区临御路550号2层1号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IKEA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67×67cm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圣象强化木地板畅享生活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lang w:val="en-US" w:eastAsia="zh-CN" w:bidi="ar"/>
              </w:rPr>
              <w:t xml:space="preserve">西安圣象家居有限公司第九分公司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圣象实业（江苏）有限公司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江苏省丹阳经济开发区大亚木业工业园区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圣象地板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BR3691、1287×200×10mm、11片/包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星雾圣象强化木地板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lang w:val="en-US" w:eastAsia="zh-CN" w:bidi="ar"/>
              </w:rPr>
              <w:t xml:space="preserve">西安圣象家居有限公司第九分公司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圣象实业（江苏）有限公司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江苏省丹阳经济开发区大亚木业工业园区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圣象地板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8片/包、1286×240×10mm、GT0212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强化复合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2024.5.31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西咸新区沣东新城梓欣木材建材销售店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德尔未来科技控股集团股份有限公司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江苏省苏州市吴江区七都镇七都大道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德尔地板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9片/包、1218×199.5×10mm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强化复合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2024.9.22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西咸新区沣东新城梓欣木材建材销售店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德尔未来科技控股集团股份有限公司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江苏省苏州市吴江区七都镇七都大道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德尔地板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9片/包、1218×199.5×10mm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优雅醇橡强化复合地板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2024.8.14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西咸新区沣东新城煜睿建材销售店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江苏欧圣新材料有限公司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丹阳市开发区迎春路983号（四纬路北侧）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欧圣地板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1213×148×12mm、G02、10片/包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浸渍纸层实木复合地板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西咸新区沣东新城煜睿建材销售店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江苏欧圣新材料有限公司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丹阳市开发区迎春路983号（四纬路北侧）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欧圣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1218×195×15mm、10片/包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平板玻璃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西安殷辉工贸有限公司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台玻咸阳玻璃有限公司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陕西省咸阳市装备制造工业园内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2440×3660×5mm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平板玻璃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西安殷辉工贸有限公司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台玻咸阳玻璃有限公司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陕西省咸阳市装备制造工业园内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2440×3660×6mm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平板玻璃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西安殷辉工贸有限公司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台玻咸阳玻璃有限公司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陕西省咸阳市装备制造工业园内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3660×2440×5mm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平板玻璃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陕西明月玻璃有限公司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台玻咸阳玻璃有限公司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陕西省咸阳市装备制造工业园内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3660×2080×6mm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平板玻璃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陕西明月玻璃有限公司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台玻咸阳玻璃有限公司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陕西省咸阳市装备制造工业园内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4220×2440×10mm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平板玻璃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西安特奥星玻璃技术有限公司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台玻咸阳玻璃有限公司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陕西省咸阳市装备制造工业园内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2140×3050×5mm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平板玻璃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西安特奥星玻璃技术有限公司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台玻咸阳玻璃有限公司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陕西省咸阳市装备制造工业园内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2600×3300×6mm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平板玻璃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西安特奥星玻璃技术有限公司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台玻咸阳玻璃有限公司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陕西省咸阳市装备制造工业园内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2280×3660×5mm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加厚床垫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西咸新区典隆大润发商贸有限公司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180×220mm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平板玻璃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2024.11.19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中玻（陕西）新技术有限公司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中玻（陕西）新技术有限公司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陕西省西咸新区秦汉新城咸红路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2880×3660×6mm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平板玻璃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2024.11.19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中玻（陕西）新技术有限公司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中玻（陕西）新技术有限公司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陕西省西咸新区秦汉新城咸红路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2440×3300×8mm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单人床垫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空港新城太平惠万家购物广场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西安富兰妮家用纺织品有限公司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陕西省西安市国际港务区新筑街办仓门村七组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钢木课桌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泾河新城华益亿鑫家具店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霸州市尚益校具有限公司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河北省廊坊市霸州市胜芳镇西董家堡村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尚学通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45×60cm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启蒙桌031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泾河新城华益亿鑫家具店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安吉青北家居有限公司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安吉县报福镇统里村文化广场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QDZ31TDL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多功能学习桌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西咸新区沣西新城优学卓酷电子产品专营店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深圳资优卓酷科技有限公司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深圳市龙岗区平湖街道山厦社区中环大道中科谷产业园6栋802-803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优学派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YL-1100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山东金质产品质量检测有限公司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E7B9F"/>
    <w:multiLevelType w:val="singleLevel"/>
    <w:tmpl w:val="74FE7B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05CE8"/>
    <w:rsid w:val="00017899"/>
    <w:rsid w:val="00085D70"/>
    <w:rsid w:val="000B0392"/>
    <w:rsid w:val="0016440D"/>
    <w:rsid w:val="00171D9B"/>
    <w:rsid w:val="001B7677"/>
    <w:rsid w:val="002531CB"/>
    <w:rsid w:val="0025677E"/>
    <w:rsid w:val="00281F9F"/>
    <w:rsid w:val="002C34B5"/>
    <w:rsid w:val="002E650F"/>
    <w:rsid w:val="00303131"/>
    <w:rsid w:val="003A6709"/>
    <w:rsid w:val="00442282"/>
    <w:rsid w:val="00453B87"/>
    <w:rsid w:val="00453ED5"/>
    <w:rsid w:val="00471E70"/>
    <w:rsid w:val="00481D13"/>
    <w:rsid w:val="00484180"/>
    <w:rsid w:val="004D2380"/>
    <w:rsid w:val="004D4730"/>
    <w:rsid w:val="00530E27"/>
    <w:rsid w:val="00562A67"/>
    <w:rsid w:val="006F1DEA"/>
    <w:rsid w:val="00726217"/>
    <w:rsid w:val="0074677E"/>
    <w:rsid w:val="00777436"/>
    <w:rsid w:val="0078142F"/>
    <w:rsid w:val="007B6C26"/>
    <w:rsid w:val="007D4B26"/>
    <w:rsid w:val="007E7409"/>
    <w:rsid w:val="00827193"/>
    <w:rsid w:val="0086201A"/>
    <w:rsid w:val="008870D6"/>
    <w:rsid w:val="008A7D8F"/>
    <w:rsid w:val="009170F0"/>
    <w:rsid w:val="009D0BD1"/>
    <w:rsid w:val="009F180E"/>
    <w:rsid w:val="009F6CA6"/>
    <w:rsid w:val="00A03D47"/>
    <w:rsid w:val="00A47648"/>
    <w:rsid w:val="00A71D8C"/>
    <w:rsid w:val="00AA686E"/>
    <w:rsid w:val="00AD7F8C"/>
    <w:rsid w:val="00AE53DF"/>
    <w:rsid w:val="00B17A7D"/>
    <w:rsid w:val="00B41345"/>
    <w:rsid w:val="00B43462"/>
    <w:rsid w:val="00B441BD"/>
    <w:rsid w:val="00B44516"/>
    <w:rsid w:val="00B77EEF"/>
    <w:rsid w:val="00B912B5"/>
    <w:rsid w:val="00C41B69"/>
    <w:rsid w:val="00CD7984"/>
    <w:rsid w:val="00CE62C2"/>
    <w:rsid w:val="00D52798"/>
    <w:rsid w:val="00E2627C"/>
    <w:rsid w:val="00E511A8"/>
    <w:rsid w:val="00E90598"/>
    <w:rsid w:val="00EC4A92"/>
    <w:rsid w:val="00ED1D3C"/>
    <w:rsid w:val="00EE45AC"/>
    <w:rsid w:val="00F009AB"/>
    <w:rsid w:val="00F5261D"/>
    <w:rsid w:val="00F539ED"/>
    <w:rsid w:val="00F95AF6"/>
    <w:rsid w:val="00FD79C1"/>
    <w:rsid w:val="05C36130"/>
    <w:rsid w:val="12806841"/>
    <w:rsid w:val="18511190"/>
    <w:rsid w:val="32F901D7"/>
    <w:rsid w:val="334E1C12"/>
    <w:rsid w:val="3F9B8F72"/>
    <w:rsid w:val="41912690"/>
    <w:rsid w:val="427457F3"/>
    <w:rsid w:val="48C36FCD"/>
    <w:rsid w:val="4B3F2D43"/>
    <w:rsid w:val="53AD7E9B"/>
    <w:rsid w:val="55EB4D21"/>
    <w:rsid w:val="66D778FA"/>
    <w:rsid w:val="6DCF4CBC"/>
    <w:rsid w:val="73C44879"/>
    <w:rsid w:val="7976BDD7"/>
    <w:rsid w:val="97F7889F"/>
    <w:rsid w:val="BF7E0FBB"/>
    <w:rsid w:val="DFAFADB5"/>
    <w:rsid w:val="FBB3D877"/>
    <w:rsid w:val="FDFDC05E"/>
    <w:rsid w:val="FFBFF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0">
    <w:name w:val="页脚 Char"/>
    <w:link w:val="2"/>
    <w:qFormat/>
    <w:locked/>
    <w:uiPriority w:val="99"/>
    <w:rPr>
      <w:rFonts w:eastAsia="宋体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pPr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485</Words>
  <Characters>512</Characters>
  <Lines>35</Lines>
  <Paragraphs>9</Paragraphs>
  <TotalTime>1</TotalTime>
  <ScaleCrop>false</ScaleCrop>
  <LinksUpToDate>false</LinksUpToDate>
  <CharactersWithSpaces>516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2018-12-19T16:59:00Z</dcterms:created>
  <dc:creator>不想当番茄酱的西红柿不是好洋柿子</dc:creator>
  <cp:lastModifiedBy>guest</cp:lastModifiedBy>
  <cp:lastPrinted>2019-06-27T17:58:00Z</cp:lastPrinted>
  <dcterms:modified xsi:type="dcterms:W3CDTF">2025-01-23T14:40:54Z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eyJoZGlkIjoiZTNiMmJjMGUyMDNhMGI0MjllZTc4OTE3ODRjOTBjMWQiLCJ1c2VySWQiOiI4NjEzNjc5MDEifQ==</vt:lpwstr>
  </property>
  <property fmtid="{D5CDD505-2E9C-101B-9397-08002B2CF9AE}" pid="4" name="ICV">
    <vt:lpwstr>891C55476CDD4EF8923C447F8552D4E3_13</vt:lpwstr>
  </property>
</Properties>
</file>