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13</w:t>
      </w:r>
    </w:p>
    <w:p>
      <w:pPr>
        <w:spacing w:line="580" w:lineRule="exact"/>
        <w:jc w:val="center"/>
        <w:rPr>
          <w:rFonts w:ascii="仿宋_GB2312" w:hAnsi="仿宋" w:eastAsia="仿宋_GB2312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食品相关产品类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highlight w:val="none"/>
        </w:rPr>
        <w:t>2024年新区市场局组织实施了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重点</w:t>
      </w:r>
      <w:r>
        <w:rPr>
          <w:rFonts w:hint="eastAsia" w:ascii="仿宋_GB2312" w:hAnsi="仿宋" w:eastAsia="仿宋_GB2312" w:cs="仿宋_GB2312"/>
          <w:highlight w:val="none"/>
        </w:rPr>
        <w:t>工业产（商）品</w:t>
      </w:r>
      <w:r>
        <w:rPr>
          <w:rFonts w:hint="eastAsia" w:ascii="仿宋_GB2312" w:hAnsi="仿宋" w:eastAsia="仿宋_GB2312" w:cs="仿宋_GB2312"/>
          <w:highlight w:val="none"/>
          <w:lang w:val="en-US" w:eastAsia="zh-CN"/>
        </w:rPr>
        <w:t>食品相关产品类</w:t>
      </w:r>
      <w:r>
        <w:rPr>
          <w:rFonts w:hint="eastAsia" w:ascii="仿宋_GB2312" w:hAnsi="仿宋" w:eastAsia="仿宋_GB2312" w:cs="仿宋_GB2312"/>
          <w:highlight w:val="none"/>
        </w:rPr>
        <w:t>产品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质量</w:t>
      </w:r>
      <w:r>
        <w:rPr>
          <w:rFonts w:hint="eastAsia" w:ascii="仿宋_GB2312" w:hAnsi="仿宋" w:eastAsia="仿宋_GB2312" w:cs="仿宋_GB2312"/>
          <w:highlight w:val="none"/>
        </w:rPr>
        <w:t>监督抽查，抽查产品涉及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铝及铝合金不粘锅、塑料一次性餐饮具、纸餐具(淋膜纸餐具)、非复合膜袋、餐具洗涤剂、塑料购物袋、奶瓶、塑料水壶、食品用陶瓷制品、安抚奶嘴</w:t>
      </w:r>
      <w:r>
        <w:rPr>
          <w:rFonts w:hint="eastAsia" w:ascii="仿宋_GB2312" w:hAnsi="仿宋" w:eastAsia="仿宋_GB2312" w:cs="仿宋_GB2312"/>
          <w:highlight w:val="none"/>
        </w:rPr>
        <w:t>共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_GB2312"/>
          <w:highlight w:val="none"/>
        </w:rPr>
        <w:t>种产品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，抽查情况具体如下：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highlight w:val="none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。2024年</w:t>
      </w:r>
      <w:r>
        <w:rPr>
          <w:rFonts w:hint="eastAsia" w:ascii="仿宋_GB2312" w:hAnsi="仿宋" w:eastAsia="仿宋_GB2312" w:cs="仿宋_GB2312"/>
          <w:highlight w:val="none"/>
          <w:lang w:val="en-US" w:eastAsia="zh-CN"/>
        </w:rPr>
        <w:t>食品相关产品类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产品共抽检样品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88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批次，合格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79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 xml:space="preserve">批次，发现不合格产品 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10.23</w:t>
      </w:r>
      <w:r>
        <w:rPr>
          <w:rFonts w:hint="eastAsia" w:ascii="仿宋_GB2312" w:hAnsi="仿宋" w:eastAsia="仿宋_GB2312" w:cs="仿宋_GB2312"/>
          <w:highlight w:val="none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highlight w:val="none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餐具洗涤剂、奶瓶、食品用陶瓷制品、安抚奶嘴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共</w:t>
      </w:r>
      <w:r>
        <w:rPr>
          <w:rFonts w:hint="eastAsia" w:ascii="仿宋_GB2312" w:hAnsi="仿宋" w:eastAsia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highlight w:val="none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纸餐具(淋膜纸餐具)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共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 xml:space="preserve"> 1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highlight w:val="none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塑料一次性餐饮具、非复合膜袋、塑料购物袋、塑料水壶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 xml:space="preserve">共 </w:t>
      </w:r>
      <w:r>
        <w:rPr>
          <w:rFonts w:hint="eastAsia" w:ascii="仿宋_GB2312" w:hAnsi="仿宋" w:eastAsia="仿宋_GB2312" w:cs="仿宋_GB2312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_GB231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highlight w:val="none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5881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"/>
        <w:gridCol w:w="516"/>
        <w:gridCol w:w="1643"/>
        <w:gridCol w:w="1512"/>
        <w:gridCol w:w="1820"/>
        <w:gridCol w:w="2078"/>
        <w:gridCol w:w="2312"/>
        <w:gridCol w:w="1395"/>
        <w:gridCol w:w="1277"/>
        <w:gridCol w:w="1527"/>
        <w:gridCol w:w="20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rHeight w:val="1233" w:hRule="atLeast"/>
          <w:jc w:val="center"/>
        </w:trPr>
        <w:tc>
          <w:tcPr>
            <w:tcW w:w="4239" w:type="pct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食品相关产品类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00" w:hRule="atLeast"/>
          <w:tblHeader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生产日期或批号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标称生产企业所在地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承检单位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洁美淋膜纸杯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西咸新区沣东新城王寺西街26号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陕西洁美佳纸制品有限公司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陕西省西安市高陵区丝路融豪科技创业创新产业园16栋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洁美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230ml（100只装）/包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航空水晶杯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西咸新区沣东新城王寺西街26号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河南维鸿新能源有限公司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河南兰考县产业集聚区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30只装/包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西安兰唐集势便利超市运营管理有限公司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陕西东勋环保科技有限公司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陕西省西咸新区秦汉新城周陵街办新兴产业园区天工一路东段6号-4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228ml/只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每洁纸杯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沣西新城天天每一天便利店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西安美源纸塑容器有限公司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陕西省西安市高陵区泾河工业园泾渭南路1号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210-240ml/只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新金桔洗洁精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新乡立白实业有限公司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新乡经济技术开发区新长北线8号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河南赞宇科技有限公司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河南省鹤壁市宝山循环经济产业集聚区宝园路东段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食品用 妙洁PE保鲜膜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脱普日用化学品（中国）有限公司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江苏省无锡市新区锡达路259号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宽30cmx长90mx厚0.010mm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雅韵纸杯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华润万家商业科技（陕西）有限公司沣西统一西路分公司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陕西优多多环保科技有限公司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陕西省西安市蓝田县华胥镇西北家具工业园聚财路10号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210mlx100只/袋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威福龙纸碗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2024-08-31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西咸新区沣东新城润沣超市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临沂飞耀日用品有限公司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临沂市高新技术产业开发区马飞湖镇腾飞路23号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600ml50只/袋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2028-12-08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西咸新区沣东新城润沣超市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泉州市科乐日用品有限公司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福建省泉州市晋江市磁灶镇中国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西咸新区沣东新城润沣超市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山西天顺陶瓷有限公司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朔州新型产业科技创新园区（应县城南5公司）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本色杯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西咸新区沣东新城润沣超市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陕西优多多环保科技有限公司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陕西省西安市蓝田县华胥镇西北家具工业园聚财路10号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优多多+图形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食品用妙洁PE保鲜膜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陕西省永辉超市有限公司西安沣明路分公司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东莞市润溢塑胶制品有限公司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广东省东莞市谢岗镇赵林村金川工业区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150m×20cm/卷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陕西省永辉超市有限公司西安沣明路分公司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陕西瑞尔康环保科技有限责任公司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陕西省西安市沣东新城天章一路981号4号楼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228ml/支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陕西永辉超市有限公司西安沣明路分公司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新乡立白实业有限公司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新乡经济技术开发区新厂北线8号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白猫经典配方洗洁精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限用日期：2027-03-14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西咸新区沣东新城万家红超市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上海市徐汇区平福路188号3幢第2号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白猫+图形+字母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PE保鲜膜（食品用）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西咸新区沣东新城万家红超市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锡山区东亭诺洁纸塑制品厂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锡山经济开发区蓉兴三路32-1号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佶家优品+图形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300cm×200型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西咸新区沣东新城新宏福瑞便利店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眉山赞宇科技有限公司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四川省眉山市东坡区眉山高新技术产业园区君乐路9号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白猫+字母+图形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日鑫洁美加厚纸杯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西咸新区沣东新城景泰便利店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陕西日鑫纸塑有限公司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陕西省咸阳市兴平市庄头镇工业区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日鑫洁美+图形+字母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50±2只/袋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2026-10-10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西咸新区沣东新城景泰便利店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河南赞宇科技有限公司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河南省鹤壁市宝山循环经济产业集聚区宝园路东段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白猫+字母+图形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美源特厚纸杯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西咸新区沣东新城华美购物超市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西安美源纸塑容器有限公司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陕西省西安市高陵区泾河工业园泾渭南路1号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250ml×50只/每袋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5英寸沙拉碗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西咸新区沣东新城华美购物超市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怀仁奕佳昱瓷业有限公司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怀仁市新家园陶瓷工业园区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五英寸/个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柠檬超洁洗洁精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2027-02-01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西咸新区沣东新城华美购物超市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西安南风日化有限责任公司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陕西省西安市雁塔区丈八北路7号南风大厦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加厚型纸杯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西咸新区空港新城润家时代百货超市有限公司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西安市雁塔区龙宝纸杯厂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西安市西影路17号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210ML×50只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福气盈盈杯（50只）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西咸新区空港新城润家时代百货超市有限公司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临沂飞耀日用品有限公司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山东省临沂市高新技术产业园开发区马厂湖镇腾飞路23号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235ML、50只/袋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西咸新区沣东新城小傅百货店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西安江海纸塑实业有限公司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西安市现代纺织产业园纺园二路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50只（245ml）袋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PE保鲜膜经济装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西咸新区沣东新城小傅百货店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山东临沂鲜天下纸塑制品T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临沂市兰山区工业园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邦迪+图形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30CM✖200E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纳米银全硅胶安抚奶嘴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空港新城安心贝亲母婴店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广州波波婴童用品有限公司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广州市天河区珠村东环路129号2栋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健红家纸杯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空港新城馨瑞恒烟酒便利店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陕西新航宇纸塑有限公司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陕西省成阳市兴平市丰仪镇丰仪村北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健红家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50只装/袋 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佐助牌加厚纸杯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空港新城馨瑞恒烟酒便利店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陕西咸阳优美惠纸业有限公司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陕西省武功县小村镇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50只装/袋 221ml/只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8英寸如意盘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西咸新区空港新城惠全通五金店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怀仁奕佳昱瓷业有限公司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怀仁市新家园陶瓷工业园区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优多多家乐加厚纸杯（食品接触用）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西咸新区空港新城惠全通五金店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陕西优多多环保科技有限公司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陕西省西安市蓝田县华胥镇西北家具工业园聚财路10号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洁美淋膜纸杯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空港新城福叶百货超市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陕西洁美佳纸制品有限公司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陕西省西咸新区高陵区丝路融豪科技创业创新产业园16栋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空港新城萍宜价便利店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上海市徐汇区平福路188号3幢第二层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金沣泰增厚纸杯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空港新城萍宜价便利店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陕西金沣泰纸塑制品有限公司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陕西省兴平市丰仪镇丰仪桥东侧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焕龙防烫瓦楞小纸杯（30只）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秦汉新城星惠优品便利店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临沂焕龙实业有限公司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山东省临沂市经济技术开发区厦门路111号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约300ml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一次性水果叉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秦汉新城星惠优品便利店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佛山市海卓力塑业有限公司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福建省邵武市城郊镇紫金大道17号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2#天鹅匙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秦汉新城星惠优品便利店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潮州市雅泰陶瓷实业有限公司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广东省潮州市湘桥区意溪镇四益村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一次性打包餐盒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西咸新区秦汉新城京鑫盒便利店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徐州聚西廷新型材料科技有限公司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邳州市高新技术产业开发区滨湖大道南侧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舒耐特和字母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5套装（带盖）/袋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食品用 妙洁PE保鲜膜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陕西谊品弘科技有限公司西咸新区秦汉新城分公司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东莞市润溢塑胶制品有限公司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广东省东莞市谢岗镇赵林村金川工业区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宽30cm*长50m*厚0.010mm/卷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白+黑安抚奶嘴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西咸新区秦汉新城中亿孕婴童母婴用品店(个体工商户)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中山市康智宝城婴儿用品有限公司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广东省中山市神湾镇神湾大道南神溪村利民路7号厂房8首层之一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字母+世喜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泾河新城祥润生活超市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河源市源城区河塑塑料制品厂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广东省河源市源城区河埔大道北面明珠工业区内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330ml×50只装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6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使用日期;PD20230407R20260406R102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泾河新城祥润生活超市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四川立顿洗剂用品有限公司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四川省眉山市彭山区青龙经济开发区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7.5英寸宫廷饭盘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泾河新城祥润生活超市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广东莹圭陶瓷科技有限公司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广东省潮州市潮安区凤塘镇书图村寨内桥外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品尝杯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泾河新城金辉柚米鲜生生活超市店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浙江清清美家居用品有限公司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浙江省台州市路桥区桐屿街道坝头村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泾河新城金辉柚米鲜生生活超市店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浙江清清美家居用品有限公司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浙江省台州市路桥区桐屿街道坝头村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30cm*60m*0.0074mm/卷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白猫柠檬红茶洗洁精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泾河新城金辉柚米鲜生生活超市店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淮安欣乐康日化有限公司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江苏省淮安市涟水县薛行循环经济产业园纬九路1号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白猫和图形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408克/瓶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子竹林品鉴航空杯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西咸新区空港新城万家惠生活超市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厦门市永诚鑫塑胶有限公司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厦门市翔安区内厝镇民安大道3868-3900号（3870号第一层之一）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45ml  24号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时尚塑碗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西咸新区空港新城万家惠生活超市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台州市川跃塑料厂 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泉州市科乐日用品有限公司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350ml 20只装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西咸新区福瑞悦购商贸有限公司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台州市恒歌科技有限公司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浙江省台州市路桥区峰江街道汇峰科技产业园33号楼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20cm*50m/卷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陕西德林工贸有限责任公司永乐分公司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台州市黄岩腾迪日用品有限公司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浙江省台州市黄岩区北城街道西工业园区北城片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80只*500ml/包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安可馨保鲜膜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陕西德林工贸有限责任公司永乐分公司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无锡安可馨科技有限公司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江苏省无锡市锡山区春雨路16号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25厘米*50米*8μm（厚）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时尚家用碗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泾河新城优众诚品加盟店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广州市威固塑胶有限公司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广州市南沙区东涌镇市灵路自编127号101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海匯山和字母和图形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20个*360ml/袋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安抚奶嘴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泾河新城美丽爱婴生活馆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贝亲母婴用品（常州）有限公司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江苏省武进高新技术产业开发区凤林南路188号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一次性方形便当盒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西咸新区秦汉新城逛购商贸超市（个人独资企业）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河北海虹塑料制品有限公司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河北省保定市定兴县新国道大街南段99号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富美家精超杯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陕西汇聚聚都商贸有限公司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贵州鑫越新材料科技有限公司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贵州省安顺市开发区宋旗镇川渝工业园6号厂房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三原百富超市有限公司永乐分公司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台州市正丰日用品有限公司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台州市黄岩区澄江街道华昌路9号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清纯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300ml（20只装）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加厚透明胶碗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三原百富超市有限公司永乐分公司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江门市鑫峰发展有限公司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广东省江门市高新西路29号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鑫峰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15只*330ml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妙洁塑碗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三原百富超市有限公司永乐分公司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脱普日用化学品（中国）有限公司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江苏省无锡市新区锡达路259号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15只*480ml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塑料购物袋（大）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西咸新区空港新城京兴便利店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陕西优多多环保科技有限公司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陕西省西安市蓝田县华胥镇西北家具工业园聚财路10号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620*（430+180）*0.03mm 10kg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纳米银小熊安抚奶嘴套装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沣西新城昕福顺宝贝屋孕婴店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广州波波婴童用品有限公司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广州市天河区珠村东环路129号2栋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畅饮杯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西安广货云商贸有限公司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广州希艺欧家居用品有限公司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广州市海珠区盈丰路英豪三横街301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100只装X200ml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飞利浦新安怡马卡龙卡通安抚奶嘴（0—6个月）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陕西孩子王儿童用品有限公司三桥万象城店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飞利浦（中国）投资有限公司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上海市新安区灵石路718号A1幢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SCF522101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贝亲自然实感III宽口径PPSU奶瓶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陕西孩子王儿童用品有限公司三桥万象城店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贝亲母婴用品（上海）有限公司第一分公司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上海市青浦区北盈路455号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6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通用单杯袋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沣东新城益一淏饮品店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辽宁东盛塑业有限公司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辽宁省营口市西市区滨海路南61-3号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340mm×（110+40×2）×0.04mm 承重：1kg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满贯桶打包袋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沣东新城益一淏饮品店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森冕新材料科技（成都）有限公司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成都市青白江区弥牟镇粮食路55号2号楼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（320+40）mm×230mm×0.05mm 承重：1kg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富光动感滤叶太空杯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沣西新城勇春金风日用百货零售店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安徽省富光实业股份有限公司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安徽省合肥市三河北街169号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富光和图形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FGA-1202型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世喜断奶大奶瓶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陕西孩子王儿童用品有限公司沣东新城吾悦店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中山市康智宝城婴儿用品有限公司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中山市神湾镇神湾大道南神溪村利民路7号厂房B首层之一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世喜+字母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300ML/个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世喜白+黑安抚奶嘴（新生儿款）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陕西孩子王儿童用品有限公司沣东新城吾悦店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中山市康智宝城婴儿用品有限公司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中山市神湾镇神湾大道南神溪村利民路7号厂房B首层之一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世喜+字母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DN01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世喜白+黑安抚奶嘴（新生儿款）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陕西孩子王儿童用品有限公司沣西吾悦广场店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北京申创世纪信息技术有限公司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北京市朝阳区东三环中路39号院24号楼17层2001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图形+字母+世喜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DN01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世喜白+黑安抚奶嘴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陕西孩子王儿童用品有限公司沣西吾悦广场店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北京申创世纪信息技术有限公司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北京市朝阳区东三环中路39号院24号楼17层2001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图形+字母+世喜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DN02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6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通用单杯袋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西咸新区沣西新城臻得好饮品店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辽宁东盛塑业有限公司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辽宁省营口市西市区滨海路南61-3号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340mm×（110+40×2）×0.04mm 承重：1kg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满贯桶打包袋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2024年08月01日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西咸新区沣西新城臻得好饮品店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安徽银灵塑业有限公司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安徽省桐城市双新开发区伊洛大道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（320+40）mm×230mm×0.05mm 承重：1kg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纳米银安抚奶嘴（圆头）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2034-01-29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沣西新城太阳花孕婴产品店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广州宝贝博仕婴儿用品有限公司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广州市花都区镶湖大道南67号-8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幸运王子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傅杰230mL塑料饮杯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沣西新城哆先森日用百货店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陕西天天新工贸有限公司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蓝田县洩湖镇洩湖村国家电网向西200米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50只/袋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世喜白+黑安抚奶嘴（新生儿款）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沣西新城哈哈贝母婴用品店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北京申创世纪信息技术有限公司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北京市朝阳区东三环中路39号院24号楼17层2001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图形+字母+世喜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DN01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6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Hegen海格恩150ml婴儿多功能PPSD奶瓶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西咸新区沣东新城睿童贝乐母婴用品店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辣潮国际贸易（上海）有限公司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上海市崇明区陈家镇前裕公路502号18幢313室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PPSU奶瓶（150ml）＋-阶段婴儿奶嘴（1m＋）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PPSU方形奶瓶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西咸新区沣东新城童慧母婴店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惠州市美儿婴儿用品有限公司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广东省惠州市惠城区三栋镇第三工业区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一套装/盒 240ml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20" w:hRule="atLeast"/>
        </w:trPr>
        <w:tc>
          <w:tcPr>
            <w:tcW w:w="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贝亲自然实感Ⅲ宽口径PPSU奶瓶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陕西乐友商贸有限公司上林路国润城乐友孕婴童连锁超市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贝亲母婴用品（上海）有限公司第一分公司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上海市青浦区北盈路455号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FSC+图形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160mL/1只装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华研检测集团有限责任公司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0827457A"/>
    <w:rsid w:val="0A033A7B"/>
    <w:rsid w:val="12806841"/>
    <w:rsid w:val="18511190"/>
    <w:rsid w:val="19D5786F"/>
    <w:rsid w:val="1BE27765"/>
    <w:rsid w:val="26C55EA9"/>
    <w:rsid w:val="2B33446E"/>
    <w:rsid w:val="32F901D7"/>
    <w:rsid w:val="334E1C12"/>
    <w:rsid w:val="3F9B8F72"/>
    <w:rsid w:val="41912690"/>
    <w:rsid w:val="427457F3"/>
    <w:rsid w:val="433101F2"/>
    <w:rsid w:val="48C36FCD"/>
    <w:rsid w:val="53AD7E9B"/>
    <w:rsid w:val="55EB4D21"/>
    <w:rsid w:val="66D778FA"/>
    <w:rsid w:val="6DCF4CBC"/>
    <w:rsid w:val="73C44879"/>
    <w:rsid w:val="75695C4F"/>
    <w:rsid w:val="97F7889F"/>
    <w:rsid w:val="BF7E0FBB"/>
    <w:rsid w:val="E7FF0D30"/>
    <w:rsid w:val="EC6FC7AC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485</Words>
  <Characters>512</Characters>
  <Lines>35</Lines>
  <Paragraphs>9</Paragraphs>
  <TotalTime>28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2025-01-23T14:55:21Z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16B31ED1D2784FEC94A93CDA229C2D35_13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