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17B8" w14:textId="4C33B119" w:rsidR="0065284D" w:rsidRDefault="00743B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西咸新区消防救援支队2026年</w:t>
      </w:r>
      <w:r w:rsidR="000A2F78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="00E86C75" w:rsidRPr="00E86C75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一公开”</w:t>
      </w:r>
    </w:p>
    <w:p w14:paraId="6ADF3613" w14:textId="77777777" w:rsidR="0065284D" w:rsidRDefault="00743B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14:paraId="35EA9CB8" w14:textId="77777777" w:rsidR="0065284D" w:rsidRDefault="006528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65284D" w14:paraId="5E5E389F" w14:textId="77777777">
        <w:trPr>
          <w:trHeight w:val="443"/>
        </w:trPr>
        <w:tc>
          <w:tcPr>
            <w:tcW w:w="866" w:type="pct"/>
            <w:vAlign w:val="center"/>
          </w:tcPr>
          <w:p w14:paraId="0D9D1C7D" w14:textId="77777777" w:rsidR="0065284D" w:rsidRDefault="00743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14:paraId="547A419D" w14:textId="77777777" w:rsidR="0065284D" w:rsidRDefault="00743BEC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14:paraId="00058580" w14:textId="77777777" w:rsidR="0065284D" w:rsidRDefault="00743BEC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14:paraId="4BC1156C" w14:textId="77777777" w:rsidR="0065284D" w:rsidRDefault="00743BEC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14:paraId="3A9C7A9D" w14:textId="77777777" w:rsidR="0065284D" w:rsidRDefault="00743BEC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65284D" w14:paraId="6C6EA287" w14:textId="77777777">
        <w:trPr>
          <w:trHeight w:val="1540"/>
        </w:trPr>
        <w:tc>
          <w:tcPr>
            <w:tcW w:w="866" w:type="pct"/>
            <w:vAlign w:val="center"/>
          </w:tcPr>
          <w:p w14:paraId="60DF89F4" w14:textId="77777777" w:rsidR="0065284D" w:rsidRDefault="00743BEC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14:paraId="1027B41C" w14:textId="3B1C71A9" w:rsidR="0065284D" w:rsidRDefault="000A2F78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0A2F78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</w:t>
            </w:r>
            <w:proofErr w:type="gramStart"/>
            <w:r w:rsidRPr="000A2F78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 w:rsidRPr="000A2F78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</w:t>
            </w:r>
            <w:proofErr w:type="gramStart"/>
            <w:r w:rsidRPr="000A2F78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新城芹玲童装</w:t>
            </w:r>
            <w:proofErr w:type="gramEnd"/>
            <w:r w:rsidRPr="000A2F78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服饰店</w:t>
            </w:r>
          </w:p>
        </w:tc>
        <w:tc>
          <w:tcPr>
            <w:tcW w:w="931" w:type="pct"/>
            <w:vAlign w:val="center"/>
          </w:tcPr>
          <w:p w14:paraId="707FF8D5" w14:textId="77777777" w:rsidR="0065284D" w:rsidRDefault="00743BEC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10A5EAEC" w14:textId="6A1DBAC9" w:rsidR="0065284D" w:rsidRDefault="000A2F78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陕西省西咸新区沣西新城钓台街道沣西吾悦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广场三楼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 xml:space="preserve">3009 </w:t>
            </w: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七彩摇篮</w:t>
            </w:r>
          </w:p>
        </w:tc>
        <w:tc>
          <w:tcPr>
            <w:tcW w:w="981" w:type="pct"/>
            <w:vAlign w:val="center"/>
          </w:tcPr>
          <w:p w14:paraId="451A2831" w14:textId="77777777" w:rsidR="0065284D" w:rsidRDefault="00743BEC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不合格</w:t>
            </w:r>
          </w:p>
        </w:tc>
      </w:tr>
    </w:tbl>
    <w:p w14:paraId="273EE535" w14:textId="77777777" w:rsidR="0065284D" w:rsidRDefault="0065284D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6528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AC042" w14:textId="77777777" w:rsidR="00D7254F" w:rsidRDefault="00D7254F" w:rsidP="000A2F78">
      <w:r>
        <w:separator/>
      </w:r>
    </w:p>
  </w:endnote>
  <w:endnote w:type="continuationSeparator" w:id="0">
    <w:p w14:paraId="7A876B6E" w14:textId="77777777" w:rsidR="00D7254F" w:rsidRDefault="00D7254F" w:rsidP="000A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B1C41" w14:textId="77777777" w:rsidR="00D7254F" w:rsidRDefault="00D7254F" w:rsidP="000A2F78">
      <w:r>
        <w:separator/>
      </w:r>
    </w:p>
  </w:footnote>
  <w:footnote w:type="continuationSeparator" w:id="0">
    <w:p w14:paraId="714D5021" w14:textId="77777777" w:rsidR="00D7254F" w:rsidRDefault="00D7254F" w:rsidP="000A2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0"/>
    <w:rsid w:val="00027D87"/>
    <w:rsid w:val="0008116E"/>
    <w:rsid w:val="00094C93"/>
    <w:rsid w:val="00097AD0"/>
    <w:rsid w:val="000A2F78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284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43BEC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B49F0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254F"/>
    <w:rsid w:val="00D7518D"/>
    <w:rsid w:val="00D90B73"/>
    <w:rsid w:val="00E35AE7"/>
    <w:rsid w:val="00E86C75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4514-27B4-48F5-8C1A-C805A383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75</cp:revision>
  <dcterms:created xsi:type="dcterms:W3CDTF">2021-07-15T02:10:00Z</dcterms:created>
  <dcterms:modified xsi:type="dcterms:W3CDTF">2026-03-02T07:21:00Z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eyJoZGlkIjoiNzViMmRmOGJiOWFhZjJhNWUyYTMyYmJlOGRkNGUzYmYiLCJ1c2VySWQiOiIzMDY5OTk4MzcifQ==</vt:lpwstr>
  </property>
  <property fmtid="{D5CDD505-2E9C-101B-9397-08002B2CF9AE}" pid="4" name="ICV">
    <vt:lpwstr>25AF1DCEF16A47858C2748B683F44D09_13</vt:lpwstr>
  </property>
</Properties>
</file>