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项目申请书</w:t>
      </w:r>
      <w:r>
        <w:rPr>
          <w:rFonts w:hint="eastAsia" w:ascii="黑体" w:hAnsi="黑体" w:eastAsia="黑体" w:cs="黑体"/>
          <w:bCs/>
          <w:sz w:val="32"/>
          <w:szCs w:val="32"/>
        </w:rPr>
        <w:t>模板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西咸新区本级福利彩票公益金资助</w:t>
      </w:r>
    </w:p>
    <w:p>
      <w:pPr>
        <w:spacing w:line="7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spacing w:line="7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spacing w:line="7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spacing w:line="7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项</w:t>
      </w:r>
    </w:p>
    <w:p>
      <w:pPr>
        <w:spacing w:line="7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目</w:t>
      </w:r>
    </w:p>
    <w:p>
      <w:pPr>
        <w:spacing w:line="7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</w:t>
      </w:r>
    </w:p>
    <w:p>
      <w:pPr>
        <w:spacing w:line="7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请</w:t>
      </w:r>
    </w:p>
    <w:p>
      <w:pPr>
        <w:spacing w:line="7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书</w:t>
      </w:r>
    </w:p>
    <w:p>
      <w:pPr>
        <w:spacing w:line="6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spacing w:line="6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spacing w:line="6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spacing w:line="660" w:lineRule="exact"/>
        <w:rPr>
          <w:rFonts w:ascii="方正小标宋简体" w:hAnsi="仿宋_GB2312" w:eastAsia="方正小标宋简体" w:cs="仿宋_GB2312"/>
          <w:sz w:val="48"/>
          <w:szCs w:val="48"/>
        </w:rPr>
      </w:pP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申报单位（盖章）</w:t>
      </w: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二O二   年   月   日</w:t>
      </w:r>
    </w:p>
    <w:p>
      <w:pPr>
        <w:rPr>
          <w:rFonts w:ascii="仿宋_GB2312" w:hAnsi="仿宋_GB2312" w:eastAsia="仿宋_GB2312" w:cs="仿宋_GB2312"/>
          <w:b/>
          <w:szCs w:val="32"/>
        </w:rPr>
      </w:pPr>
    </w:p>
    <w:p>
      <w:pPr>
        <w:rPr>
          <w:rFonts w:ascii="仿宋_GB2312" w:hAnsi="仿宋_GB2312" w:eastAsia="仿宋_GB2312" w:cs="仿宋_GB2312"/>
          <w:b/>
          <w:szCs w:val="32"/>
        </w:rPr>
      </w:pP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（申请书内容格式样本）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一、申请资助项目情况介绍（</w:t>
      </w:r>
      <w:r>
        <w:rPr>
          <w:rFonts w:hint="eastAsia" w:ascii="仿宋_GB2312" w:eastAsia="仿宋_GB2312"/>
          <w:sz w:val="32"/>
          <w:szCs w:val="32"/>
        </w:rPr>
        <w:t>具体项目计划书、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项目规模、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</w:t>
      </w:r>
      <w:r>
        <w:rPr>
          <w:rFonts w:hint="eastAsia" w:ascii="仿宋_GB2312" w:eastAsia="仿宋_GB2312"/>
          <w:sz w:val="32"/>
          <w:szCs w:val="32"/>
        </w:rPr>
        <w:t>金投入规模、资金来源情况、资金配套情况、单位自筹资金情况、申请补助资金数额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二、申请新区本级福利彩票公益金资助资经费预算、项目实施方案、绩效目标等；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四、项目管理和资金管理责任人，实施进度及项目建成后的运行及管理机制；项目预期效益等；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有关项目的批文、立项报告、可行性报告等相关附件。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zBmZTkxOWE5ZDllZTBmZGY4MjU0YzUxZWI5ZGMifQ=="/>
  </w:docVars>
  <w:rsids>
    <w:rsidRoot w:val="24FC3F79"/>
    <w:rsid w:val="24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2023-03-10T01:50:00Z</dcterms:created>
  <dc:creator>Administrator</dc:creator>
  <cp:lastModifiedBy>Administrator</cp:lastModifiedBy>
  <dcterms:modified xsi:type="dcterms:W3CDTF">2023-03-10T01:50:37Z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0ED09D6259314169B1EC36539E353716</vt:lpwstr>
  </property>
</Properties>
</file>