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w w:val="9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vertAlign w:val="baseline"/>
          <w:lang w:val="en-US" w:eastAsia="zh-CN" w:bidi="ar-SA"/>
        </w:rPr>
        <w:t>西咸新区首批科技服务示范机构拟认定名单</w:t>
      </w:r>
    </w:p>
    <w:tbl>
      <w:tblPr>
        <w:tblStyle w:val="5"/>
        <w:tblpPr w:leftFromText="180" w:rightFromText="180" w:vertAnchor="text" w:horzAnchor="page" w:tblpX="1585" w:tblpY="7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5876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5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机构名称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陕西云伟冠杰企业管理有限公司</w:t>
            </w:r>
          </w:p>
        </w:tc>
        <w:tc>
          <w:tcPr>
            <w:tcW w:w="224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沣东新城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（4家）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臻萃企业服务（西安）有限公司</w:t>
            </w:r>
          </w:p>
        </w:tc>
        <w:tc>
          <w:tcPr>
            <w:tcW w:w="22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西安知遇汇尔知识产权服务有限公司</w:t>
            </w:r>
          </w:p>
        </w:tc>
        <w:tc>
          <w:tcPr>
            <w:tcW w:w="22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陕西益知合网络科技有限公司</w:t>
            </w:r>
          </w:p>
        </w:tc>
        <w:tc>
          <w:tcPr>
            <w:tcW w:w="22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5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西安交大技术成果转移有限责任公司</w:t>
            </w:r>
          </w:p>
        </w:tc>
        <w:tc>
          <w:tcPr>
            <w:tcW w:w="224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沣西新城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（2家）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5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陕西默思驰网络科技有限公司</w:t>
            </w:r>
          </w:p>
        </w:tc>
        <w:tc>
          <w:tcPr>
            <w:tcW w:w="22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5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魔茧科技有限公司</w:t>
            </w:r>
          </w:p>
        </w:tc>
        <w:tc>
          <w:tcPr>
            <w:tcW w:w="224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"http://www.xixianxinqu.gov.cn/xwzx/bmdt/63fde3d4f8fd1c4c21447cda.html" \o "能源金贸区：送策入企，精准帮扶" \t "http://www.xixianxinqu.gov.cn/so/6190000001/_blank"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能源金贸区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（4家）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5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西咸新区云端自贸产业园管理有限公司</w:t>
            </w:r>
          </w:p>
        </w:tc>
        <w:tc>
          <w:tcPr>
            <w:tcW w:w="22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5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西安华优知识产权代理有限公司</w:t>
            </w:r>
          </w:p>
        </w:tc>
        <w:tc>
          <w:tcPr>
            <w:tcW w:w="22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5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西咸新区全策通认证咨询有限责任公司</w:t>
            </w:r>
          </w:p>
        </w:tc>
        <w:tc>
          <w:tcPr>
            <w:tcW w:w="224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NTQxZTM4Yzc4ZmNiMDI3NjMwNWRmZDkxYTYwY2UifQ=="/>
  </w:docVars>
  <w:rsids>
    <w:rsidRoot w:val="315E2D76"/>
    <w:rsid w:val="17BD1C86"/>
    <w:rsid w:val="20992DB4"/>
    <w:rsid w:val="275C72B1"/>
    <w:rsid w:val="2860495C"/>
    <w:rsid w:val="31224929"/>
    <w:rsid w:val="315E2D76"/>
    <w:rsid w:val="3A9E3272"/>
    <w:rsid w:val="476C12A2"/>
    <w:rsid w:val="481341FF"/>
    <w:rsid w:val="4B753078"/>
    <w:rsid w:val="4C787DC7"/>
    <w:rsid w:val="5402033F"/>
    <w:rsid w:val="572823EA"/>
    <w:rsid w:val="666A63B0"/>
    <w:rsid w:val="675E2921"/>
    <w:rsid w:val="6FE50A20"/>
    <w:rsid w:val="79CD537E"/>
    <w:rsid w:val="7A6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208</Characters>
  <Lines>0</Lines>
  <Paragraphs>0</Paragraphs>
  <TotalTime>0</TotalTime>
  <ScaleCrop>false</ScaleCrop>
  <LinksUpToDate>false</LinksUpToDate>
  <CharactersWithSpaces>208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2022-11-16T07:10:00Z</dcterms:created>
  <dc:creator>党工委组织部</dc:creator>
  <cp:lastModifiedBy>博</cp:lastModifiedBy>
  <cp:lastPrinted>2023-04-13T09:02:00Z</cp:lastPrinted>
  <dcterms:modified xsi:type="dcterms:W3CDTF">2023-04-14T06:11:05Z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8EE7B77D2A2445D98CB8CE89639950FF</vt:lpwstr>
  </property>
</Properties>
</file>