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C917B8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西咸新区消防救援支队2026年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月份“双随机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一公开”</w:t>
      </w:r>
    </w:p>
    <w:p w14:paraId="6ADF3613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监督抽查结果公示</w:t>
      </w:r>
    </w:p>
    <w:bookmarkEnd w:id="0"/>
    <w:p w14:paraId="35EA9CB8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tbl>
      <w:tblPr>
        <w:tblStyle w:val="5"/>
        <w:tblW w:w="483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3"/>
        <w:gridCol w:w="2835"/>
        <w:gridCol w:w="2555"/>
        <w:gridCol w:w="3260"/>
        <w:gridCol w:w="2692"/>
      </w:tblGrid>
      <w:tr w14:paraId="5E5E3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865" w:type="pct"/>
            <w:vAlign w:val="center"/>
          </w:tcPr>
          <w:p w14:paraId="0D9D1C7D"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  <w:t>检查单位</w:t>
            </w:r>
          </w:p>
        </w:tc>
        <w:tc>
          <w:tcPr>
            <w:tcW w:w="1033" w:type="pct"/>
            <w:vAlign w:val="center"/>
          </w:tcPr>
          <w:p w14:paraId="547A419D">
            <w:pPr>
              <w:widowControl/>
              <w:jc w:val="center"/>
              <w:textAlignment w:val="center"/>
            </w:pPr>
            <w:r>
              <w:rPr>
                <w:rFonts w:ascii="Calibri" w:hAnsi="Calibri" w:eastAsia="宋体" w:cs="Calibri"/>
                <w:b/>
                <w:color w:val="000000"/>
                <w:kern w:val="0"/>
                <w:sz w:val="24"/>
              </w:rPr>
              <w:t>单位名称</w:t>
            </w:r>
          </w:p>
        </w:tc>
        <w:tc>
          <w:tcPr>
            <w:tcW w:w="931" w:type="pct"/>
            <w:vAlign w:val="center"/>
          </w:tcPr>
          <w:p w14:paraId="00058580">
            <w:pPr>
              <w:widowControl/>
              <w:jc w:val="center"/>
              <w:textAlignment w:val="center"/>
            </w:pPr>
            <w:r>
              <w:rPr>
                <w:rFonts w:ascii="Calibri" w:hAnsi="Calibri" w:eastAsia="宋体" w:cs="Calibri"/>
                <w:b/>
                <w:color w:val="000000"/>
                <w:kern w:val="0"/>
                <w:sz w:val="24"/>
              </w:rPr>
              <w:t>单位类型</w:t>
            </w:r>
          </w:p>
        </w:tc>
        <w:tc>
          <w:tcPr>
            <w:tcW w:w="1188" w:type="pct"/>
            <w:vAlign w:val="center"/>
          </w:tcPr>
          <w:p w14:paraId="4BC1156C">
            <w:pPr>
              <w:widowControl/>
              <w:jc w:val="center"/>
              <w:textAlignment w:val="center"/>
            </w:pPr>
            <w:r>
              <w:rPr>
                <w:rFonts w:ascii="Calibri" w:hAnsi="Calibri" w:eastAsia="宋体" w:cs="Calibri"/>
                <w:b/>
                <w:color w:val="000000"/>
                <w:kern w:val="0"/>
                <w:sz w:val="24"/>
              </w:rPr>
              <w:t>单位地址</w:t>
            </w:r>
          </w:p>
        </w:tc>
        <w:tc>
          <w:tcPr>
            <w:tcW w:w="981" w:type="pct"/>
            <w:vAlign w:val="center"/>
          </w:tcPr>
          <w:p w14:paraId="3A9C7A9D">
            <w:pPr>
              <w:widowControl/>
              <w:jc w:val="center"/>
              <w:textAlignment w:val="center"/>
            </w:pPr>
            <w:r>
              <w:rPr>
                <w:rFonts w:hint="eastAsia" w:ascii="Calibri" w:hAnsi="Calibri" w:eastAsia="宋体" w:cs="Calibri"/>
                <w:b/>
                <w:color w:val="000000"/>
                <w:kern w:val="0"/>
                <w:sz w:val="24"/>
              </w:rPr>
              <w:t>检查结果</w:t>
            </w:r>
          </w:p>
        </w:tc>
      </w:tr>
      <w:tr w14:paraId="6C6EA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2373" w:type="dxa"/>
            <w:vAlign w:val="center"/>
          </w:tcPr>
          <w:p w14:paraId="60DF89F4">
            <w:pPr>
              <w:widowControl/>
              <w:spacing w:line="300" w:lineRule="exact"/>
              <w:jc w:val="center"/>
              <w:textAlignment w:val="center"/>
              <w:rPr>
                <w:rFonts w:ascii="Segoe UI" w:hAnsi="Segoe UI" w:cs="Segoe UI"/>
                <w:color w:val="auto"/>
                <w:szCs w:val="21"/>
                <w:shd w:val="clear" w:color="auto" w:fill="FFFFFF"/>
              </w:rPr>
            </w:pPr>
            <w:r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</w:rPr>
              <w:t>西咸新区消防救援支队</w:t>
            </w:r>
          </w:p>
        </w:tc>
        <w:tc>
          <w:tcPr>
            <w:tcW w:w="2835" w:type="dxa"/>
            <w:vAlign w:val="center"/>
          </w:tcPr>
          <w:p w14:paraId="1027B41C">
            <w:pPr>
              <w:widowControl/>
              <w:spacing w:line="300" w:lineRule="exact"/>
              <w:jc w:val="center"/>
              <w:textAlignment w:val="center"/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</w:rPr>
            </w:pPr>
            <w:r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  <w:lang w:val="en-US" w:eastAsia="zh-CN"/>
              </w:rPr>
              <w:t>西咸新区关键球员体育发展有限公司</w:t>
            </w:r>
          </w:p>
        </w:tc>
        <w:tc>
          <w:tcPr>
            <w:tcW w:w="2555" w:type="dxa"/>
            <w:vAlign w:val="center"/>
          </w:tcPr>
          <w:p w14:paraId="707FF8D5">
            <w:pPr>
              <w:widowControl/>
              <w:spacing w:line="300" w:lineRule="exact"/>
              <w:jc w:val="center"/>
              <w:textAlignment w:val="center"/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</w:rPr>
            </w:pPr>
            <w:r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</w:rPr>
              <w:t>一般单位</w:t>
            </w:r>
          </w:p>
        </w:tc>
        <w:tc>
          <w:tcPr>
            <w:tcW w:w="3260" w:type="dxa"/>
            <w:vAlign w:val="center"/>
          </w:tcPr>
          <w:p w14:paraId="10A5EAEC">
            <w:pPr>
              <w:widowControl/>
              <w:spacing w:line="300" w:lineRule="exact"/>
              <w:jc w:val="center"/>
              <w:textAlignment w:val="center"/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</w:rPr>
            </w:pPr>
            <w:r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  <w:lang w:val="en-US" w:eastAsia="zh-CN"/>
              </w:rPr>
              <w:t>陕西省西咸新区沣西新城统一西路643号沣西吾悦广场3楼3041-3042室</w:t>
            </w:r>
          </w:p>
        </w:tc>
        <w:tc>
          <w:tcPr>
            <w:tcW w:w="981" w:type="pct"/>
            <w:vAlign w:val="center"/>
          </w:tcPr>
          <w:p w14:paraId="451A2831">
            <w:pPr>
              <w:widowControl/>
              <w:spacing w:line="300" w:lineRule="exact"/>
              <w:jc w:val="center"/>
              <w:textAlignment w:val="center"/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</w:rPr>
            </w:pPr>
            <w:r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</w:rPr>
              <w:t>责令改正</w:t>
            </w:r>
          </w:p>
        </w:tc>
      </w:tr>
      <w:tr w14:paraId="5EF34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2373" w:type="dxa"/>
            <w:vAlign w:val="center"/>
          </w:tcPr>
          <w:p w14:paraId="02451C44">
            <w:pPr>
              <w:widowControl/>
              <w:spacing w:line="300" w:lineRule="exact"/>
              <w:jc w:val="center"/>
              <w:textAlignment w:val="center"/>
              <w:rPr>
                <w:rFonts w:ascii="Segoe UI" w:hAnsi="Segoe UI" w:cs="Segoe UI"/>
                <w:color w:val="auto"/>
                <w:szCs w:val="21"/>
                <w:shd w:val="clear" w:color="auto" w:fill="FFFFFF"/>
              </w:rPr>
            </w:pPr>
            <w:r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</w:rPr>
              <w:t>西咸新区消防救援支队</w:t>
            </w:r>
          </w:p>
        </w:tc>
        <w:tc>
          <w:tcPr>
            <w:tcW w:w="2835" w:type="dxa"/>
            <w:vAlign w:val="center"/>
          </w:tcPr>
          <w:p w14:paraId="0D77F93D">
            <w:pPr>
              <w:widowControl/>
              <w:spacing w:line="300" w:lineRule="exact"/>
              <w:jc w:val="center"/>
              <w:textAlignment w:val="center"/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</w:rPr>
            </w:pPr>
            <w:r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  <w:lang w:val="en-US" w:eastAsia="zh-CN"/>
              </w:rPr>
              <w:t>西咸新区沣东新城马而沙餐饮京河澜牛肉面店</w:t>
            </w:r>
          </w:p>
        </w:tc>
        <w:tc>
          <w:tcPr>
            <w:tcW w:w="2555" w:type="dxa"/>
            <w:vAlign w:val="center"/>
          </w:tcPr>
          <w:p w14:paraId="0C7F5ACE">
            <w:pPr>
              <w:widowControl/>
              <w:spacing w:line="300" w:lineRule="exact"/>
              <w:jc w:val="center"/>
              <w:textAlignment w:val="center"/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</w:rPr>
            </w:pPr>
            <w:r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</w:rPr>
              <w:t>一般单位</w:t>
            </w:r>
          </w:p>
        </w:tc>
        <w:tc>
          <w:tcPr>
            <w:tcW w:w="3260" w:type="dxa"/>
            <w:vAlign w:val="center"/>
          </w:tcPr>
          <w:p w14:paraId="3A5F9AB0">
            <w:pPr>
              <w:widowControl/>
              <w:spacing w:line="300" w:lineRule="exact"/>
              <w:jc w:val="center"/>
              <w:textAlignment w:val="center"/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</w:rPr>
            </w:pPr>
            <w:r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  <w:lang w:val="en-US" w:eastAsia="zh-CN"/>
              </w:rPr>
              <w:t>上林南路社区白桦林印象南门14-104号商铺</w:t>
            </w:r>
          </w:p>
        </w:tc>
        <w:tc>
          <w:tcPr>
            <w:tcW w:w="981" w:type="pct"/>
            <w:vAlign w:val="center"/>
          </w:tcPr>
          <w:p w14:paraId="219369FC">
            <w:pPr>
              <w:widowControl/>
              <w:spacing w:line="300" w:lineRule="exact"/>
              <w:jc w:val="center"/>
              <w:textAlignment w:val="center"/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</w:rPr>
            </w:pPr>
            <w:r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</w:rPr>
              <w:t>责令改正</w:t>
            </w:r>
          </w:p>
        </w:tc>
      </w:tr>
      <w:tr w14:paraId="52E34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373" w:type="dxa"/>
            <w:vAlign w:val="center"/>
          </w:tcPr>
          <w:p w14:paraId="227E50D3">
            <w:pPr>
              <w:widowControl/>
              <w:spacing w:line="300" w:lineRule="exact"/>
              <w:jc w:val="center"/>
              <w:textAlignment w:val="center"/>
              <w:rPr>
                <w:rFonts w:ascii="Segoe UI" w:hAnsi="Segoe UI" w:cs="Segoe UI"/>
                <w:color w:val="auto"/>
                <w:szCs w:val="21"/>
                <w:shd w:val="clear" w:color="auto" w:fill="FFFFFF"/>
              </w:rPr>
            </w:pPr>
            <w:r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</w:rPr>
              <w:t>西咸新区消防救援支队</w:t>
            </w:r>
          </w:p>
        </w:tc>
        <w:tc>
          <w:tcPr>
            <w:tcW w:w="2835" w:type="dxa"/>
            <w:vAlign w:val="center"/>
          </w:tcPr>
          <w:p w14:paraId="6B44251E">
            <w:pPr>
              <w:widowControl/>
              <w:spacing w:line="300" w:lineRule="exact"/>
              <w:jc w:val="center"/>
              <w:textAlignment w:val="center"/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</w:rPr>
            </w:pPr>
            <w:r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  <w:lang w:val="en-US" w:eastAsia="zh-CN"/>
              </w:rPr>
              <w:t>西咸新区空港新城吉米电竞网络有限公司</w:t>
            </w:r>
          </w:p>
        </w:tc>
        <w:tc>
          <w:tcPr>
            <w:tcW w:w="2555" w:type="dxa"/>
            <w:vAlign w:val="center"/>
          </w:tcPr>
          <w:p w14:paraId="59017D21">
            <w:pPr>
              <w:widowControl/>
              <w:spacing w:line="300" w:lineRule="exact"/>
              <w:jc w:val="center"/>
              <w:textAlignment w:val="center"/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</w:rPr>
            </w:pPr>
            <w:r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</w:rPr>
              <w:t>一般单位</w:t>
            </w:r>
          </w:p>
        </w:tc>
        <w:tc>
          <w:tcPr>
            <w:tcW w:w="3260" w:type="dxa"/>
            <w:vAlign w:val="center"/>
          </w:tcPr>
          <w:p w14:paraId="2BE658C2">
            <w:pPr>
              <w:widowControl/>
              <w:spacing w:line="300" w:lineRule="exact"/>
              <w:jc w:val="center"/>
              <w:textAlignment w:val="center"/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</w:rPr>
            </w:pPr>
            <w:r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  <w:lang w:val="en-US" w:eastAsia="zh-CN"/>
              </w:rPr>
              <w:t>陕西省西咸新区空港新城北杜街办空港花园小区B区东023-024</w:t>
            </w:r>
          </w:p>
        </w:tc>
        <w:tc>
          <w:tcPr>
            <w:tcW w:w="981" w:type="pct"/>
            <w:vAlign w:val="center"/>
          </w:tcPr>
          <w:p w14:paraId="0AFCD310">
            <w:pPr>
              <w:widowControl/>
              <w:spacing w:line="300" w:lineRule="exact"/>
              <w:jc w:val="center"/>
              <w:textAlignment w:val="center"/>
              <w:rPr>
                <w:rFonts w:hint="default" w:cs="Calibri" w:asciiTheme="majorEastAsia" w:hAnsiTheme="majorEastAsia" w:eastAsiaTheme="majorEastAsia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</w:rPr>
              <w:t>责令改正</w:t>
            </w:r>
          </w:p>
        </w:tc>
      </w:tr>
      <w:tr w14:paraId="51762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1" w:hRule="atLeast"/>
        </w:trPr>
        <w:tc>
          <w:tcPr>
            <w:tcW w:w="2373" w:type="dxa"/>
            <w:vAlign w:val="center"/>
          </w:tcPr>
          <w:p w14:paraId="63F53286">
            <w:pPr>
              <w:widowControl/>
              <w:spacing w:line="300" w:lineRule="exact"/>
              <w:jc w:val="center"/>
              <w:textAlignment w:val="center"/>
              <w:rPr>
                <w:rFonts w:ascii="Segoe UI" w:hAnsi="Segoe UI" w:cs="Segoe UI"/>
                <w:color w:val="auto"/>
                <w:szCs w:val="21"/>
                <w:shd w:val="clear" w:color="auto" w:fill="FFFFFF"/>
              </w:rPr>
            </w:pPr>
            <w:r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</w:rPr>
              <w:t>西咸新区消防救援支队</w:t>
            </w:r>
          </w:p>
        </w:tc>
        <w:tc>
          <w:tcPr>
            <w:tcW w:w="2835" w:type="dxa"/>
            <w:vAlign w:val="center"/>
          </w:tcPr>
          <w:p w14:paraId="6A11EF80">
            <w:pPr>
              <w:widowControl/>
              <w:spacing w:line="300" w:lineRule="exact"/>
              <w:jc w:val="center"/>
              <w:textAlignment w:val="center"/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</w:rPr>
            </w:pPr>
            <w:r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  <w:lang w:val="en-US" w:eastAsia="zh-CN"/>
              </w:rPr>
              <w:t>西咸新区新迪佧网络服务有限公司</w:t>
            </w:r>
          </w:p>
        </w:tc>
        <w:tc>
          <w:tcPr>
            <w:tcW w:w="2555" w:type="dxa"/>
            <w:vAlign w:val="center"/>
          </w:tcPr>
          <w:p w14:paraId="3A7E30D6">
            <w:pPr>
              <w:widowControl/>
              <w:spacing w:line="300" w:lineRule="exact"/>
              <w:jc w:val="center"/>
              <w:textAlignment w:val="center"/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</w:rPr>
            </w:pPr>
            <w:r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</w:rPr>
              <w:t>一般单位</w:t>
            </w:r>
          </w:p>
        </w:tc>
        <w:tc>
          <w:tcPr>
            <w:tcW w:w="3260" w:type="dxa"/>
            <w:vAlign w:val="center"/>
          </w:tcPr>
          <w:p w14:paraId="703CB589">
            <w:pPr>
              <w:widowControl/>
              <w:spacing w:line="300" w:lineRule="exact"/>
              <w:jc w:val="center"/>
              <w:textAlignment w:val="center"/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</w:rPr>
            </w:pPr>
            <w:r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  <w:lang w:val="en-US" w:eastAsia="zh-CN"/>
              </w:rPr>
              <w:t>陕西省西咸新区秦汉新城窑店街道办渭柳佳苑秦汉创新中心E栋（S15号楼）3层</w:t>
            </w:r>
          </w:p>
        </w:tc>
        <w:tc>
          <w:tcPr>
            <w:tcW w:w="981" w:type="pct"/>
            <w:vAlign w:val="center"/>
          </w:tcPr>
          <w:p w14:paraId="625BA5E7">
            <w:pPr>
              <w:widowControl/>
              <w:spacing w:line="300" w:lineRule="exact"/>
              <w:jc w:val="center"/>
              <w:textAlignment w:val="center"/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</w:rPr>
            </w:pPr>
            <w:r>
              <w:rPr>
                <w:rFonts w:hint="eastAsia" w:cs="Calibri" w:asciiTheme="majorEastAsia" w:hAnsiTheme="majorEastAsia" w:eastAsiaTheme="majorEastAsia"/>
                <w:color w:val="auto"/>
                <w:kern w:val="0"/>
                <w:szCs w:val="21"/>
              </w:rPr>
              <w:t>责令改正</w:t>
            </w:r>
          </w:p>
        </w:tc>
      </w:tr>
    </w:tbl>
    <w:p w14:paraId="7E6CEA4D">
      <w:pPr>
        <w:rPr>
          <w:rFonts w:ascii="Calibri" w:hAnsi="Calibri" w:eastAsia="宋体" w:cs="Calibri"/>
          <w:color w:val="000000"/>
          <w:kern w:val="0"/>
          <w:sz w:val="22"/>
          <w:szCs w:val="22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AD0"/>
    <w:rsid w:val="00027D87"/>
    <w:rsid w:val="0008116E"/>
    <w:rsid w:val="00094C93"/>
    <w:rsid w:val="00097AD0"/>
    <w:rsid w:val="000A2F78"/>
    <w:rsid w:val="000B5CBF"/>
    <w:rsid w:val="000E60F5"/>
    <w:rsid w:val="000E73AD"/>
    <w:rsid w:val="00105271"/>
    <w:rsid w:val="001915CD"/>
    <w:rsid w:val="001B52FB"/>
    <w:rsid w:val="00257132"/>
    <w:rsid w:val="00276BFC"/>
    <w:rsid w:val="002A4BB1"/>
    <w:rsid w:val="00304621"/>
    <w:rsid w:val="00322220"/>
    <w:rsid w:val="0032791C"/>
    <w:rsid w:val="0036189B"/>
    <w:rsid w:val="003754AB"/>
    <w:rsid w:val="003E3414"/>
    <w:rsid w:val="00423151"/>
    <w:rsid w:val="00430F27"/>
    <w:rsid w:val="004722CE"/>
    <w:rsid w:val="004A25CB"/>
    <w:rsid w:val="00507ACA"/>
    <w:rsid w:val="00520BAE"/>
    <w:rsid w:val="00563021"/>
    <w:rsid w:val="0058485B"/>
    <w:rsid w:val="005866AB"/>
    <w:rsid w:val="00587CDA"/>
    <w:rsid w:val="005A50B7"/>
    <w:rsid w:val="005F6E85"/>
    <w:rsid w:val="0061071D"/>
    <w:rsid w:val="00615E61"/>
    <w:rsid w:val="00644898"/>
    <w:rsid w:val="00644AED"/>
    <w:rsid w:val="0065284D"/>
    <w:rsid w:val="006539EB"/>
    <w:rsid w:val="00673311"/>
    <w:rsid w:val="006807CE"/>
    <w:rsid w:val="006A48C6"/>
    <w:rsid w:val="006B6862"/>
    <w:rsid w:val="006C0D14"/>
    <w:rsid w:val="006D5861"/>
    <w:rsid w:val="006E184F"/>
    <w:rsid w:val="006F5B95"/>
    <w:rsid w:val="00713D5D"/>
    <w:rsid w:val="00743BEC"/>
    <w:rsid w:val="007547AD"/>
    <w:rsid w:val="007822E6"/>
    <w:rsid w:val="00787EA0"/>
    <w:rsid w:val="007C44C9"/>
    <w:rsid w:val="00802BCE"/>
    <w:rsid w:val="008446BA"/>
    <w:rsid w:val="00857E53"/>
    <w:rsid w:val="00860B46"/>
    <w:rsid w:val="008A1814"/>
    <w:rsid w:val="008B49F0"/>
    <w:rsid w:val="008C0AD2"/>
    <w:rsid w:val="008D0D17"/>
    <w:rsid w:val="00911C45"/>
    <w:rsid w:val="009212FE"/>
    <w:rsid w:val="009428E3"/>
    <w:rsid w:val="00952AB2"/>
    <w:rsid w:val="00981239"/>
    <w:rsid w:val="009856B3"/>
    <w:rsid w:val="00995250"/>
    <w:rsid w:val="009A1121"/>
    <w:rsid w:val="009A2E7C"/>
    <w:rsid w:val="009D741E"/>
    <w:rsid w:val="00A36B12"/>
    <w:rsid w:val="00A71EA5"/>
    <w:rsid w:val="00A87C52"/>
    <w:rsid w:val="00AC2CAB"/>
    <w:rsid w:val="00B12FAE"/>
    <w:rsid w:val="00B44496"/>
    <w:rsid w:val="00B53E8C"/>
    <w:rsid w:val="00B65C5D"/>
    <w:rsid w:val="00B709AA"/>
    <w:rsid w:val="00BA057F"/>
    <w:rsid w:val="00BB048B"/>
    <w:rsid w:val="00BB1A13"/>
    <w:rsid w:val="00BB4101"/>
    <w:rsid w:val="00BC5C81"/>
    <w:rsid w:val="00BE4648"/>
    <w:rsid w:val="00C27363"/>
    <w:rsid w:val="00CA1A9B"/>
    <w:rsid w:val="00CA4BDD"/>
    <w:rsid w:val="00D50E1B"/>
    <w:rsid w:val="00D60341"/>
    <w:rsid w:val="00D7518D"/>
    <w:rsid w:val="00D90B73"/>
    <w:rsid w:val="00E35AE7"/>
    <w:rsid w:val="00EF1037"/>
    <w:rsid w:val="00EF73D9"/>
    <w:rsid w:val="00F4433D"/>
    <w:rsid w:val="00F66E40"/>
    <w:rsid w:val="00F717E3"/>
    <w:rsid w:val="00F749E5"/>
    <w:rsid w:val="00FA3DE8"/>
    <w:rsid w:val="00FB363A"/>
    <w:rsid w:val="00FE327E"/>
    <w:rsid w:val="089B20AA"/>
    <w:rsid w:val="1AD54C56"/>
    <w:rsid w:val="1C604177"/>
    <w:rsid w:val="1D6B5BEF"/>
    <w:rsid w:val="1E1C5F66"/>
    <w:rsid w:val="371F1A7A"/>
    <w:rsid w:val="38F84C33"/>
    <w:rsid w:val="39F9531E"/>
    <w:rsid w:val="530E6697"/>
    <w:rsid w:val="632740D0"/>
    <w:rsid w:val="65CA6A4E"/>
    <w:rsid w:val="6FB82E3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FollowedHyperlink"/>
    <w:basedOn w:val="6"/>
    <w:qFormat/>
    <w:uiPriority w:val="0"/>
    <w:rPr>
      <w:color w:val="0000FF"/>
      <w:sz w:val="18"/>
      <w:szCs w:val="18"/>
      <w:u w:val="none"/>
    </w:rPr>
  </w:style>
  <w:style w:type="character" w:styleId="8">
    <w:name w:val="Hyperlink"/>
    <w:basedOn w:val="6"/>
    <w:qFormat/>
    <w:uiPriority w:val="0"/>
    <w:rPr>
      <w:color w:val="0000FF"/>
      <w:sz w:val="18"/>
      <w:szCs w:val="18"/>
      <w:u w:val="none"/>
    </w:rPr>
  </w:style>
  <w:style w:type="character" w:customStyle="1" w:styleId="9">
    <w:name w:val="apple-converted-space"/>
    <w:basedOn w:val="6"/>
    <w:qFormat/>
    <w:uiPriority w:val="0"/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1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C74162-07F8-4CCB-85AB-B58FE260BE6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296</Words>
  <Characters>322</Characters>
  <Lines>1</Lines>
  <Paragraphs>1</Paragraphs>
  <TotalTime>1</TotalTime>
  <ScaleCrop>false</ScaleCrop>
  <LinksUpToDate>false</LinksUpToDate>
  <CharactersWithSpaces>323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2021-07-15T02:10:00Z</dcterms:created>
  <dc:creator>Administrator</dc:creator>
  <cp:lastModifiedBy>能源金贸区大队</cp:lastModifiedBy>
  <dcterms:modified xsi:type="dcterms:W3CDTF">2026-09-08T09:28:36Z</dcterms:modified>
  <cp:revision>75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eyJoZGlkIjoiZjMxZTllMTlmYmIyMWFkYzc1NDlhMGQxODliZDliOTciLCJ1c2VySWQiOiI0Mjc1MDMwNTYifQ==</vt:lpwstr>
  </property>
  <property fmtid="{D5CDD505-2E9C-101B-9397-08002B2CF9AE}" pid="4" name="ICV">
    <vt:lpwstr>25AF1DCEF16A47858C2748B683F44D09_13</vt:lpwstr>
  </property>
</Properties>
</file>