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hint="default" w:ascii="Times New Roman" w:hAnsi="Times New Roman" w:eastAsia="仿宋" w:cs="Times New Roman"/>
          <w:color w:val="000000"/>
        </w:rPr>
      </w:pPr>
    </w:p>
    <w:p>
      <w:pPr>
        <w:autoSpaceDN w:val="0"/>
        <w:spacing w:line="360" w:lineRule="auto"/>
        <w:rPr>
          <w:rFonts w:hint="default" w:ascii="Times New Roman" w:hAnsi="Times New Roman" w:eastAsia="仿宋" w:cs="Times New Roman"/>
          <w:sz w:val="28"/>
          <w:szCs w:val="28"/>
        </w:rPr>
      </w:pPr>
    </w:p>
    <w:p>
      <w:pPr>
        <w:autoSpaceDN w:val="0"/>
        <w:spacing w:line="360" w:lineRule="auto"/>
        <w:rPr>
          <w:rFonts w:hint="default" w:ascii="Times New Roman" w:hAnsi="Times New Roman" w:eastAsia="仿宋" w:cs="Times New Roman"/>
          <w:sz w:val="28"/>
          <w:szCs w:val="28"/>
        </w:rPr>
      </w:pPr>
    </w:p>
    <w:p>
      <w:pPr>
        <w:autoSpaceDN w:val="0"/>
        <w:spacing w:line="480" w:lineRule="auto"/>
        <w:rPr>
          <w:rFonts w:hint="default" w:ascii="Times New Roman" w:hAnsi="Times New Roman" w:eastAsia="仿宋" w:cs="Times New Roman"/>
          <w:sz w:val="52"/>
          <w:szCs w:val="52"/>
        </w:rPr>
      </w:pPr>
    </w:p>
    <w:p>
      <w:pPr>
        <w:pageBreakBefore w:val="0"/>
        <w:widowControl w:val="0"/>
        <w:kinsoku/>
        <w:wordWrap/>
        <w:overflowPunct/>
        <w:topLinePunct w:val="0"/>
        <w:autoSpaceDE/>
        <w:bidi w:val="0"/>
        <w:adjustRightInd/>
        <w:snapToGrid/>
        <w:spacing w:line="720" w:lineRule="auto"/>
        <w:jc w:val="center"/>
        <w:outlineLvl w:val="9"/>
        <w:rPr>
          <w:rFonts w:hint="eastAsia" w:ascii="Times New Roman" w:hAnsi="Times New Roman" w:eastAsia="仿宋" w:cs="Times New Roman"/>
          <w:b/>
          <w:bCs/>
          <w:color w:val="000000"/>
          <w:sz w:val="52"/>
          <w:szCs w:val="52"/>
          <w:highlight w:val="none"/>
          <w:lang w:val="en-US" w:eastAsia="zh-CN"/>
        </w:rPr>
      </w:pPr>
      <w:r>
        <w:rPr>
          <w:rFonts w:hint="eastAsia" w:ascii="仿宋" w:hAnsi="仿宋" w:eastAsia="仿宋" w:cs="仿宋"/>
          <w:b/>
          <w:bCs/>
          <w:sz w:val="52"/>
          <w:szCs w:val="52"/>
          <w:lang w:eastAsia="zh-CN"/>
        </w:rPr>
        <w:t>陕西蓝池宇洁洗涤服务有限公司</w:t>
      </w:r>
    </w:p>
    <w:p>
      <w:pPr>
        <w:pageBreakBefore w:val="0"/>
        <w:widowControl w:val="0"/>
        <w:kinsoku/>
        <w:wordWrap/>
        <w:overflowPunct/>
        <w:topLinePunct w:val="0"/>
        <w:autoSpaceDE/>
        <w:bidi w:val="0"/>
        <w:adjustRightInd/>
        <w:snapToGrid/>
        <w:spacing w:line="720" w:lineRule="auto"/>
        <w:jc w:val="center"/>
        <w:outlineLvl w:val="9"/>
        <w:rPr>
          <w:rFonts w:hint="default" w:ascii="Times New Roman" w:hAnsi="Times New Roman" w:eastAsia="仿宋" w:cs="Times New Roman"/>
          <w:b/>
          <w:bCs/>
          <w:color w:val="000000"/>
          <w:sz w:val="52"/>
          <w:szCs w:val="52"/>
          <w:highlight w:val="none"/>
          <w:lang w:val="en-US" w:eastAsia="zh-CN"/>
        </w:rPr>
      </w:pPr>
      <w:r>
        <w:rPr>
          <w:rFonts w:hint="default" w:ascii="Times New Roman" w:hAnsi="Times New Roman" w:eastAsia="仿宋" w:cs="Times New Roman"/>
          <w:b/>
          <w:bCs/>
          <w:color w:val="000000"/>
          <w:sz w:val="52"/>
          <w:szCs w:val="52"/>
          <w:highlight w:val="none"/>
          <w:lang w:val="en-US" w:eastAsia="zh-CN"/>
        </w:rPr>
        <w:t>环境应急资源调查报告</w:t>
      </w:r>
    </w:p>
    <w:p>
      <w:pPr>
        <w:autoSpaceDN w:val="0"/>
        <w:spacing w:line="360" w:lineRule="auto"/>
        <w:rPr>
          <w:rFonts w:hint="default" w:ascii="Times New Roman" w:hAnsi="Times New Roman" w:eastAsia="仿宋" w:cs="Times New Roman"/>
          <w:sz w:val="28"/>
          <w:szCs w:val="28"/>
        </w:rPr>
      </w:pPr>
    </w:p>
    <w:p>
      <w:pPr>
        <w:autoSpaceDN w:val="0"/>
        <w:spacing w:line="360" w:lineRule="auto"/>
        <w:rPr>
          <w:rFonts w:hint="default" w:ascii="Times New Roman" w:hAnsi="Times New Roman" w:eastAsia="仿宋" w:cs="Times New Roman"/>
          <w:sz w:val="28"/>
          <w:szCs w:val="28"/>
          <w:u w:val="single"/>
        </w:rPr>
      </w:pPr>
    </w:p>
    <w:p>
      <w:pPr>
        <w:autoSpaceDN w:val="0"/>
        <w:spacing w:line="360" w:lineRule="auto"/>
        <w:rPr>
          <w:rFonts w:hint="default" w:ascii="Times New Roman" w:hAnsi="Times New Roman" w:eastAsia="仿宋" w:cs="Times New Roman"/>
          <w:sz w:val="28"/>
          <w:szCs w:val="28"/>
          <w:u w:val="single"/>
        </w:rPr>
      </w:pPr>
    </w:p>
    <w:p>
      <w:pPr>
        <w:autoSpaceDN w:val="0"/>
        <w:spacing w:line="360" w:lineRule="auto"/>
        <w:rPr>
          <w:rFonts w:hint="default" w:ascii="Times New Roman" w:hAnsi="Times New Roman" w:eastAsia="仿宋" w:cs="Times New Roman"/>
          <w:sz w:val="28"/>
          <w:szCs w:val="28"/>
          <w:u w:val="single"/>
        </w:rPr>
      </w:pPr>
    </w:p>
    <w:p>
      <w:pPr>
        <w:autoSpaceDN w:val="0"/>
        <w:spacing w:line="360" w:lineRule="auto"/>
        <w:ind w:firstLine="1120" w:firstLineChars="400"/>
        <w:rPr>
          <w:rFonts w:hint="default" w:ascii="Times New Roman" w:hAnsi="Times New Roman" w:eastAsia="仿宋" w:cs="Times New Roman"/>
          <w:sz w:val="28"/>
          <w:szCs w:val="28"/>
        </w:rPr>
      </w:pPr>
    </w:p>
    <w:p>
      <w:pPr>
        <w:autoSpaceDN w:val="0"/>
        <w:spacing w:line="360" w:lineRule="auto"/>
        <w:ind w:firstLine="1120" w:firstLineChars="400"/>
        <w:rPr>
          <w:rFonts w:hint="default" w:ascii="Times New Roman" w:hAnsi="Times New Roman" w:eastAsia="仿宋" w:cs="Times New Roman"/>
          <w:sz w:val="28"/>
          <w:szCs w:val="28"/>
        </w:rPr>
      </w:pPr>
    </w:p>
    <w:p>
      <w:pPr>
        <w:autoSpaceDN w:val="0"/>
        <w:spacing w:line="360" w:lineRule="auto"/>
        <w:ind w:firstLine="1120" w:firstLineChars="400"/>
        <w:rPr>
          <w:rFonts w:hint="default" w:ascii="Times New Roman" w:hAnsi="Times New Roman" w:eastAsia="仿宋" w:cs="Times New Roman"/>
          <w:sz w:val="28"/>
          <w:szCs w:val="28"/>
        </w:rPr>
      </w:pPr>
    </w:p>
    <w:p>
      <w:pPr>
        <w:pStyle w:val="9"/>
        <w:rPr>
          <w:rFonts w:hint="default" w:ascii="Times New Roman" w:hAnsi="Times New Roman" w:eastAsia="仿宋" w:cs="Times New Roman"/>
          <w:sz w:val="28"/>
          <w:szCs w:val="28"/>
        </w:rPr>
      </w:pPr>
    </w:p>
    <w:p>
      <w:pPr>
        <w:pStyle w:val="9"/>
        <w:rPr>
          <w:rFonts w:hint="default" w:ascii="Times New Roman" w:hAnsi="Times New Roman" w:eastAsia="仿宋" w:cs="Times New Roman"/>
          <w:sz w:val="28"/>
          <w:szCs w:val="28"/>
        </w:rPr>
      </w:pPr>
    </w:p>
    <w:p>
      <w:pPr>
        <w:widowControl/>
        <w:spacing w:line="360" w:lineRule="auto"/>
        <w:rPr>
          <w:rFonts w:hint="default" w:ascii="Times New Roman" w:hAnsi="Times New Roman" w:eastAsia="仿宋" w:cs="Times New Roman"/>
          <w:bCs/>
          <w:sz w:val="28"/>
          <w:szCs w:val="28"/>
        </w:rPr>
      </w:pPr>
    </w:p>
    <w:p>
      <w:pPr>
        <w:pageBreakBefore w:val="0"/>
        <w:widowControl w:val="0"/>
        <w:kinsoku/>
        <w:wordWrap/>
        <w:overflowPunct/>
        <w:topLinePunct w:val="0"/>
        <w:autoSpaceDE/>
        <w:bidi w:val="0"/>
        <w:adjustRightInd/>
        <w:snapToGrid/>
        <w:jc w:val="center"/>
        <w:outlineLvl w:val="9"/>
        <w:rPr>
          <w:rFonts w:hint="eastAsia" w:ascii="Times New Roman" w:hAnsi="Times New Roman" w:eastAsia="仿宋" w:cs="Times New Roman"/>
          <w:b/>
          <w:bCs/>
          <w:color w:val="auto"/>
          <w:sz w:val="36"/>
          <w:szCs w:val="36"/>
          <w:highlight w:val="none"/>
          <w:lang w:val="en-US" w:eastAsia="zh-CN"/>
        </w:rPr>
      </w:pPr>
      <w:r>
        <w:rPr>
          <w:rFonts w:hint="eastAsia" w:ascii="仿宋" w:hAnsi="仿宋" w:eastAsia="仿宋" w:cs="仿宋"/>
          <w:b/>
          <w:bCs/>
          <w:sz w:val="36"/>
          <w:szCs w:val="36"/>
          <w:lang w:eastAsia="zh-CN"/>
        </w:rPr>
        <w:t>陕西蓝池宇洁洗涤服务有限公司</w:t>
      </w:r>
    </w:p>
    <w:p>
      <w:pPr>
        <w:pageBreakBefore w:val="0"/>
        <w:widowControl w:val="0"/>
        <w:kinsoku/>
        <w:wordWrap/>
        <w:overflowPunct/>
        <w:topLinePunct w:val="0"/>
        <w:autoSpaceDE/>
        <w:bidi w:val="0"/>
        <w:adjustRightInd/>
        <w:snapToGrid/>
        <w:jc w:val="center"/>
        <w:outlineLvl w:val="9"/>
        <w:rPr>
          <w:rFonts w:hint="default" w:ascii="Times New Roman" w:hAnsi="Times New Roman" w:eastAsia="仿宋" w:cs="Times New Roman"/>
          <w:b/>
          <w:bCs w:val="0"/>
          <w:color w:val="auto"/>
          <w:sz w:val="36"/>
          <w:szCs w:val="36"/>
          <w:highlight w:val="none"/>
          <w:lang w:eastAsia="zh-CN"/>
        </w:rPr>
      </w:pPr>
      <w:r>
        <w:rPr>
          <w:rFonts w:hint="default" w:ascii="Times New Roman" w:hAnsi="Times New Roman" w:eastAsia="仿宋" w:cs="Times New Roman"/>
          <w:b/>
          <w:bCs w:val="0"/>
          <w:color w:val="auto"/>
          <w:sz w:val="36"/>
          <w:szCs w:val="36"/>
          <w:highlight w:val="none"/>
          <w:lang w:eastAsia="zh-CN"/>
        </w:rPr>
        <w:t>202</w:t>
      </w:r>
      <w:r>
        <w:rPr>
          <w:rFonts w:hint="eastAsia" w:eastAsia="仿宋" w:cs="Times New Roman"/>
          <w:b/>
          <w:bCs w:val="0"/>
          <w:color w:val="auto"/>
          <w:sz w:val="36"/>
          <w:szCs w:val="36"/>
          <w:highlight w:val="none"/>
          <w:lang w:val="en-US" w:eastAsia="zh-CN"/>
        </w:rPr>
        <w:t>2</w:t>
      </w:r>
      <w:r>
        <w:rPr>
          <w:rFonts w:hint="default" w:ascii="Times New Roman" w:hAnsi="Times New Roman" w:eastAsia="仿宋" w:cs="Times New Roman"/>
          <w:b/>
          <w:bCs w:val="0"/>
          <w:color w:val="auto"/>
          <w:sz w:val="36"/>
          <w:szCs w:val="36"/>
          <w:highlight w:val="none"/>
          <w:lang w:eastAsia="zh-CN"/>
        </w:rPr>
        <w:t>年</w:t>
      </w:r>
      <w:r>
        <w:rPr>
          <w:rFonts w:hint="eastAsia" w:eastAsia="仿宋" w:cs="Times New Roman"/>
          <w:b/>
          <w:bCs w:val="0"/>
          <w:color w:val="auto"/>
          <w:sz w:val="36"/>
          <w:szCs w:val="36"/>
          <w:highlight w:val="none"/>
          <w:lang w:val="en-US" w:eastAsia="zh-CN"/>
        </w:rPr>
        <w:t>9</w:t>
      </w:r>
      <w:r>
        <w:rPr>
          <w:rFonts w:hint="default" w:ascii="Times New Roman" w:hAnsi="Times New Roman" w:eastAsia="仿宋" w:cs="Times New Roman"/>
          <w:b/>
          <w:bCs w:val="0"/>
          <w:color w:val="auto"/>
          <w:sz w:val="36"/>
          <w:szCs w:val="36"/>
          <w:highlight w:val="none"/>
          <w:lang w:eastAsia="zh-CN"/>
        </w:rPr>
        <w:t>月</w:t>
      </w:r>
    </w:p>
    <w:p>
      <w:pPr>
        <w:spacing w:line="360" w:lineRule="auto"/>
        <w:rPr>
          <w:rFonts w:hint="default" w:ascii="Times New Roman" w:hAnsi="Times New Roman" w:eastAsia="仿宋" w:cs="Times New Roman"/>
          <w:color w:val="000000"/>
          <w:sz w:val="44"/>
          <w:szCs w:val="44"/>
        </w:rPr>
        <w:sectPr>
          <w:pgSz w:w="11906" w:h="16838"/>
          <w:pgMar w:top="1134" w:right="1418" w:bottom="1134" w:left="1418" w:header="851" w:footer="992" w:gutter="0"/>
          <w:pgBorders>
            <w:top w:val="none" w:sz="0" w:space="0"/>
            <w:left w:val="none" w:sz="0" w:space="0"/>
            <w:bottom w:val="none" w:sz="0" w:space="0"/>
            <w:right w:val="none" w:sz="0" w:space="0"/>
          </w:pgBorders>
          <w:pgNumType w:start="1"/>
          <w:cols w:space="720" w:num="1"/>
          <w:docGrid w:type="lines" w:linePitch="312" w:charSpace="0"/>
        </w:sectPr>
      </w:pPr>
    </w:p>
    <w:tbl>
      <w:tblPr>
        <w:tblStyle w:val="6"/>
        <w:tblW w:w="5017" w:type="pct"/>
        <w:jc w:val="center"/>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Layout w:type="autofit"/>
        <w:tblCellMar>
          <w:top w:w="113" w:type="dxa"/>
          <w:left w:w="108" w:type="dxa"/>
          <w:bottom w:w="113" w:type="dxa"/>
          <w:right w:w="108" w:type="dxa"/>
        </w:tblCellMar>
      </w:tblPr>
      <w:tblGrid>
        <w:gridCol w:w="2305"/>
        <w:gridCol w:w="2190"/>
        <w:gridCol w:w="1918"/>
        <w:gridCol w:w="2873"/>
      </w:tblGrid>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113" w:type="dxa"/>
            <w:left w:w="108" w:type="dxa"/>
            <w:bottom w:w="113" w:type="dxa"/>
            <w:right w:w="108" w:type="dxa"/>
          </w:tblCellMar>
        </w:tblPrEx>
        <w:trPr>
          <w:trHeight w:val="454" w:hRule="atLeast"/>
          <w:jc w:val="center"/>
        </w:trPr>
        <w:tc>
          <w:tcPr>
            <w:tcW w:w="5000" w:type="pct"/>
            <w:gridSpan w:val="4"/>
            <w:tcBorders>
              <w:tl2br w:val="nil"/>
              <w:tr2bl w:val="nil"/>
            </w:tcBorders>
            <w:noWrap w:val="0"/>
            <w:vAlign w:val="center"/>
          </w:tcPr>
          <w:p>
            <w:pPr>
              <w:adjustRightInd w:val="0"/>
              <w:snapToGrid w:val="0"/>
              <w:rPr>
                <w:rFonts w:hint="default" w:ascii="Times New Roman" w:hAnsi="Times New Roman" w:eastAsia="仿宋" w:cs="Times New Roman"/>
                <w:b/>
                <w:color w:val="auto"/>
                <w:sz w:val="24"/>
              </w:rPr>
            </w:pPr>
            <w:r>
              <w:rPr>
                <w:rFonts w:hint="default" w:ascii="Times New Roman" w:hAnsi="Times New Roman" w:eastAsia="仿宋" w:cs="Times New Roman"/>
                <w:b/>
                <w:color w:val="auto"/>
                <w:sz w:val="24"/>
              </w:rPr>
              <w:t>1.调查概述</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113" w:type="dxa"/>
            <w:left w:w="108" w:type="dxa"/>
            <w:bottom w:w="113" w:type="dxa"/>
            <w:right w:w="108" w:type="dxa"/>
          </w:tblCellMar>
        </w:tblPrEx>
        <w:trPr>
          <w:trHeight w:val="454" w:hRule="atLeast"/>
          <w:jc w:val="center"/>
        </w:trPr>
        <w:tc>
          <w:tcPr>
            <w:tcW w:w="1241" w:type="pct"/>
            <w:tcBorders>
              <w:tl2br w:val="nil"/>
              <w:tr2bl w:val="nil"/>
            </w:tcBorders>
            <w:noWrap w:val="0"/>
            <w:vAlign w:val="top"/>
          </w:tcPr>
          <w:p>
            <w:pPr>
              <w:spacing w:line="360" w:lineRule="auto"/>
              <w:jc w:val="center"/>
              <w:rPr>
                <w:rFonts w:hint="eastAsia" w:ascii="仿宋" w:hAnsi="仿宋" w:eastAsia="仿宋" w:cs="仿宋"/>
                <w:color w:val="auto"/>
                <w:sz w:val="24"/>
                <w:szCs w:val="24"/>
              </w:rPr>
            </w:pPr>
            <w:bookmarkStart w:id="10" w:name="_GoBack" w:colFirst="1" w:colLast="3"/>
            <w:r>
              <w:rPr>
                <w:rFonts w:hint="eastAsia" w:ascii="仿宋" w:hAnsi="仿宋" w:eastAsia="仿宋" w:cs="仿宋"/>
                <w:color w:val="auto"/>
                <w:sz w:val="24"/>
                <w:szCs w:val="24"/>
              </w:rPr>
              <w:t>调查开始时间</w:t>
            </w:r>
          </w:p>
        </w:tc>
        <w:tc>
          <w:tcPr>
            <w:tcW w:w="1179" w:type="pct"/>
            <w:tcBorders>
              <w:tl2br w:val="nil"/>
              <w:tr2bl w:val="nil"/>
            </w:tcBorders>
            <w:noWrap w:val="0"/>
            <w:vAlign w:val="top"/>
          </w:tcPr>
          <w:p>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202</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20</w:t>
            </w:r>
            <w:r>
              <w:rPr>
                <w:rFonts w:hint="eastAsia" w:ascii="仿宋" w:hAnsi="仿宋" w:eastAsia="仿宋" w:cs="仿宋"/>
                <w:color w:val="auto"/>
                <w:sz w:val="24"/>
                <w:szCs w:val="24"/>
                <w:highlight w:val="none"/>
              </w:rPr>
              <w:t>日</w:t>
            </w:r>
          </w:p>
        </w:tc>
        <w:tc>
          <w:tcPr>
            <w:tcW w:w="1033" w:type="pct"/>
            <w:tcBorders>
              <w:tl2br w:val="nil"/>
              <w:tr2bl w:val="nil"/>
            </w:tcBorders>
            <w:noWrap w:val="0"/>
            <w:vAlign w:val="top"/>
          </w:tcPr>
          <w:p>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调查结束时间</w:t>
            </w:r>
          </w:p>
        </w:tc>
        <w:tc>
          <w:tcPr>
            <w:tcW w:w="1545" w:type="pct"/>
            <w:tcBorders>
              <w:tl2br w:val="nil"/>
              <w:tr2bl w:val="nil"/>
            </w:tcBorders>
            <w:noWrap w:val="0"/>
            <w:vAlign w:val="top"/>
          </w:tcPr>
          <w:p>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202</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25</w:t>
            </w:r>
            <w:r>
              <w:rPr>
                <w:rFonts w:hint="eastAsia" w:ascii="仿宋" w:hAnsi="仿宋" w:eastAsia="仿宋" w:cs="仿宋"/>
                <w:color w:val="auto"/>
                <w:sz w:val="24"/>
                <w:szCs w:val="24"/>
                <w:highlight w:val="none"/>
              </w:rPr>
              <w:t>日</w:t>
            </w:r>
          </w:p>
        </w:tc>
      </w:tr>
      <w:bookmarkEnd w:id="10"/>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113" w:type="dxa"/>
            <w:left w:w="108" w:type="dxa"/>
            <w:bottom w:w="113" w:type="dxa"/>
            <w:right w:w="108" w:type="dxa"/>
          </w:tblCellMar>
        </w:tblPrEx>
        <w:trPr>
          <w:trHeight w:val="802" w:hRule="atLeast"/>
          <w:jc w:val="center"/>
        </w:trPr>
        <w:tc>
          <w:tcPr>
            <w:tcW w:w="1241" w:type="pct"/>
            <w:tcBorders>
              <w:tl2br w:val="nil"/>
              <w:tr2bl w:val="nil"/>
            </w:tcBorders>
            <w:noWrap w:val="0"/>
            <w:vAlign w:val="center"/>
          </w:tcPr>
          <w:p>
            <w:pPr>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调查负责人姓名</w:t>
            </w:r>
          </w:p>
        </w:tc>
        <w:tc>
          <w:tcPr>
            <w:tcW w:w="1179" w:type="pct"/>
            <w:tcBorders>
              <w:tl2br w:val="nil"/>
              <w:tr2bl w:val="nil"/>
            </w:tcBorders>
            <w:noWrap w:val="0"/>
            <w:vAlign w:val="center"/>
          </w:tcPr>
          <w:p>
            <w:pPr>
              <w:spacing w:line="360"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陈超</w:t>
            </w:r>
          </w:p>
        </w:tc>
        <w:tc>
          <w:tcPr>
            <w:tcW w:w="1033" w:type="pct"/>
            <w:tcBorders>
              <w:tl2br w:val="nil"/>
              <w:tr2bl w:val="nil"/>
            </w:tcBorders>
            <w:noWrap w:val="0"/>
            <w:vAlign w:val="center"/>
          </w:tcPr>
          <w:p>
            <w:pPr>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联系人电话</w:t>
            </w:r>
          </w:p>
        </w:tc>
        <w:tc>
          <w:tcPr>
            <w:tcW w:w="1545" w:type="pct"/>
            <w:tcBorders>
              <w:tl2br w:val="nil"/>
              <w:tr2bl w:val="nil"/>
            </w:tcBorders>
            <w:noWrap w:val="0"/>
            <w:vAlign w:val="center"/>
          </w:tcPr>
          <w:p>
            <w:pPr>
              <w:spacing w:line="360" w:lineRule="auto"/>
              <w:jc w:val="center"/>
              <w:rPr>
                <w:rFonts w:hint="eastAsia" w:ascii="仿宋" w:hAnsi="仿宋" w:eastAsia="仿宋" w:cs="仿宋"/>
                <w:color w:val="auto"/>
                <w:sz w:val="24"/>
                <w:szCs w:val="24"/>
                <w:lang w:val="en-US"/>
              </w:rPr>
            </w:pPr>
            <w:r>
              <w:rPr>
                <w:rFonts w:hint="eastAsia" w:ascii="仿宋" w:hAnsi="仿宋" w:eastAsia="仿宋" w:cs="仿宋"/>
                <w:color w:val="auto"/>
                <w:sz w:val="24"/>
                <w:szCs w:val="24"/>
                <w:lang w:val="en-US" w:eastAsia="zh-CN"/>
              </w:rPr>
              <w:t>13983612898</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113" w:type="dxa"/>
            <w:left w:w="108" w:type="dxa"/>
            <w:bottom w:w="113" w:type="dxa"/>
            <w:right w:w="108" w:type="dxa"/>
          </w:tblCellMar>
        </w:tblPrEx>
        <w:trPr>
          <w:trHeight w:val="454" w:hRule="atLeast"/>
          <w:jc w:val="center"/>
        </w:trPr>
        <w:tc>
          <w:tcPr>
            <w:tcW w:w="1241" w:type="pct"/>
            <w:tcBorders>
              <w:tl2br w:val="nil"/>
              <w:tr2bl w:val="nil"/>
            </w:tcBorders>
            <w:noWrap w:val="0"/>
            <w:vAlign w:val="center"/>
          </w:tcPr>
          <w:p>
            <w:pPr>
              <w:adjustRightInd w:val="0"/>
              <w:snapToGrid w:val="0"/>
              <w:jc w:val="center"/>
              <w:rPr>
                <w:rFonts w:hint="eastAsia" w:ascii="仿宋" w:hAnsi="仿宋" w:eastAsia="仿宋" w:cs="仿宋"/>
                <w:color w:val="auto"/>
                <w:sz w:val="24"/>
                <w:szCs w:val="24"/>
              </w:rPr>
            </w:pPr>
            <w:r>
              <w:rPr>
                <w:rFonts w:hint="eastAsia" w:ascii="仿宋" w:hAnsi="仿宋" w:eastAsia="仿宋" w:cs="仿宋"/>
                <w:color w:val="auto"/>
                <w:sz w:val="24"/>
                <w:szCs w:val="24"/>
              </w:rPr>
              <w:t>调查过程</w:t>
            </w:r>
          </w:p>
        </w:tc>
        <w:tc>
          <w:tcPr>
            <w:tcW w:w="3758" w:type="pct"/>
            <w:gridSpan w:val="3"/>
            <w:tcBorders>
              <w:tl2br w:val="nil"/>
              <w:tr2bl w:val="nil"/>
            </w:tcBorders>
            <w:noWrap w:val="0"/>
            <w:vAlign w:val="center"/>
          </w:tcPr>
          <w:p>
            <w:pPr>
              <w:tabs>
                <w:tab w:val="left" w:pos="5670"/>
              </w:tabs>
              <w:spacing w:line="360" w:lineRule="auto"/>
              <w:ind w:firstLine="480" w:firstLineChars="200"/>
              <w:contextualSpacing/>
              <w:rPr>
                <w:rFonts w:hint="eastAsia" w:ascii="仿宋" w:hAnsi="仿宋" w:eastAsia="仿宋" w:cs="仿宋"/>
                <w:color w:val="auto"/>
                <w:sz w:val="24"/>
                <w:szCs w:val="24"/>
              </w:rPr>
            </w:pPr>
            <w:r>
              <w:rPr>
                <w:rFonts w:hint="eastAsia" w:ascii="仿宋" w:hAnsi="仿宋" w:eastAsia="仿宋" w:cs="仿宋"/>
                <w:color w:val="auto"/>
                <w:sz w:val="24"/>
                <w:szCs w:val="24"/>
              </w:rPr>
              <w:t>根据《中华人民共和国环境保护法》、《中华人民共和国突 发事件应对法》、《国家突发环境事件应急预案》、《陕西省突 发环境事件应急预案管理暂行办法》及《环境应急资源调查指南 （试行）》，为了规范、加强</w:t>
            </w:r>
            <w:r>
              <w:rPr>
                <w:rFonts w:hint="eastAsia" w:ascii="仿宋" w:hAnsi="仿宋" w:eastAsia="仿宋" w:cs="仿宋"/>
                <w:color w:val="auto"/>
                <w:sz w:val="24"/>
                <w:szCs w:val="24"/>
                <w:lang w:eastAsia="zh-CN"/>
              </w:rPr>
              <w:t>陕西蓝池宇洁洗涤服务有限公司</w:t>
            </w:r>
            <w:r>
              <w:rPr>
                <w:rFonts w:hint="eastAsia" w:ascii="仿宋" w:hAnsi="仿宋" w:eastAsia="仿宋" w:cs="仿宋"/>
                <w:color w:val="auto"/>
                <w:sz w:val="24"/>
                <w:szCs w:val="24"/>
              </w:rPr>
              <w:t>有限公司突发环境事件应急管理工作，针对可能发生的环境污染 事件，为应急行动迅速、有序地开展提供文件及技术依据，</w:t>
            </w:r>
            <w:r>
              <w:rPr>
                <w:rFonts w:hint="eastAsia" w:ascii="仿宋" w:hAnsi="仿宋" w:eastAsia="仿宋" w:cs="仿宋"/>
                <w:color w:val="auto"/>
                <w:sz w:val="24"/>
                <w:szCs w:val="24"/>
                <w:lang w:eastAsia="zh-CN"/>
              </w:rPr>
              <w:t>陕西蓝池宇洁洗涤服务有限公司</w:t>
            </w:r>
            <w:r>
              <w:rPr>
                <w:rFonts w:hint="eastAsia" w:ascii="仿宋" w:hAnsi="仿宋" w:eastAsia="仿宋" w:cs="仿宋"/>
                <w:color w:val="auto"/>
                <w:sz w:val="24"/>
                <w:szCs w:val="24"/>
              </w:rPr>
              <w:t>有限公司在2022</w:t>
            </w:r>
            <w:r>
              <w:rPr>
                <w:rFonts w:hint="eastAsia" w:ascii="仿宋" w:hAnsi="仿宋" w:eastAsia="仿宋" w:cs="仿宋"/>
                <w:color w:val="auto"/>
                <w:sz w:val="24"/>
                <w:szCs w:val="24"/>
                <w:lang w:eastAsia="zh-CN"/>
              </w:rPr>
              <w:t>年</w:t>
            </w:r>
            <w:r>
              <w:rPr>
                <w:rFonts w:hint="eastAsia" w:ascii="仿宋" w:hAnsi="仿宋" w:eastAsia="仿宋" w:cs="仿宋"/>
                <w:color w:val="auto"/>
                <w:sz w:val="24"/>
                <w:szCs w:val="24"/>
                <w:lang w:val="en-US" w:eastAsia="zh-CN"/>
              </w:rPr>
              <w:t>8</w:t>
            </w:r>
            <w:r>
              <w:rPr>
                <w:rFonts w:hint="eastAsia" w:ascii="仿宋" w:hAnsi="仿宋" w:eastAsia="仿宋" w:cs="仿宋"/>
                <w:color w:val="auto"/>
                <w:sz w:val="24"/>
                <w:szCs w:val="24"/>
              </w:rPr>
              <w:t>月成立预案编制小组，期间对本公司的应急资源（应急物资）进行了统计及收集，对本公司的应急人员进行了安排分配，经过编制小组的认真 调查、审核、讨论，完成了《</w:t>
            </w:r>
            <w:r>
              <w:rPr>
                <w:rFonts w:hint="eastAsia" w:ascii="仿宋" w:hAnsi="仿宋" w:eastAsia="仿宋" w:cs="仿宋"/>
                <w:color w:val="auto"/>
                <w:sz w:val="24"/>
                <w:szCs w:val="24"/>
                <w:lang w:eastAsia="zh-CN"/>
              </w:rPr>
              <w:t>陕西蓝池宇洁洗涤服务有限公司</w:t>
            </w:r>
            <w:r>
              <w:rPr>
                <w:rFonts w:hint="eastAsia" w:ascii="仿宋" w:hAnsi="仿宋" w:eastAsia="仿宋" w:cs="仿宋"/>
                <w:color w:val="auto"/>
                <w:sz w:val="24"/>
                <w:szCs w:val="24"/>
              </w:rPr>
              <w:t>突发环境事件应急资源调查报告表》的编制，为环境突发事件应急预案正式报告、风险评估报告提供了可靠、详实的编制参考依据。</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113" w:type="dxa"/>
            <w:left w:w="108" w:type="dxa"/>
            <w:bottom w:w="113" w:type="dxa"/>
            <w:right w:w="108" w:type="dxa"/>
          </w:tblCellMar>
        </w:tblPrEx>
        <w:trPr>
          <w:trHeight w:val="454" w:hRule="atLeast"/>
          <w:jc w:val="center"/>
        </w:trPr>
        <w:tc>
          <w:tcPr>
            <w:tcW w:w="5000" w:type="pct"/>
            <w:gridSpan w:val="4"/>
            <w:tcBorders>
              <w:tl2br w:val="nil"/>
              <w:tr2bl w:val="nil"/>
            </w:tcBorders>
            <w:noWrap w:val="0"/>
            <w:vAlign w:val="center"/>
          </w:tcPr>
          <w:p>
            <w:pPr>
              <w:adjustRightInd w:val="0"/>
              <w:snapToGrid w:val="0"/>
              <w:rPr>
                <w:rFonts w:hint="default" w:ascii="Times New Roman" w:hAnsi="Times New Roman" w:eastAsia="仿宋" w:cs="Times New Roman"/>
                <w:b/>
                <w:color w:val="auto"/>
                <w:sz w:val="24"/>
              </w:rPr>
            </w:pPr>
            <w:r>
              <w:rPr>
                <w:rFonts w:hint="default" w:ascii="Times New Roman" w:hAnsi="Times New Roman" w:eastAsia="仿宋" w:cs="Times New Roman"/>
                <w:b/>
                <w:color w:val="auto"/>
                <w:sz w:val="24"/>
              </w:rPr>
              <w:t>2.调查结果（调查结果如果为“有”，应附相应调查表）</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113" w:type="dxa"/>
            <w:left w:w="108" w:type="dxa"/>
            <w:bottom w:w="113" w:type="dxa"/>
            <w:right w:w="108" w:type="dxa"/>
          </w:tblCellMar>
        </w:tblPrEx>
        <w:trPr>
          <w:trHeight w:val="830" w:hRule="atLeast"/>
          <w:jc w:val="center"/>
        </w:trPr>
        <w:tc>
          <w:tcPr>
            <w:tcW w:w="1241" w:type="pct"/>
            <w:tcBorders>
              <w:tl2br w:val="nil"/>
              <w:tr2bl w:val="nil"/>
            </w:tcBorders>
            <w:noWrap w:val="0"/>
            <w:vAlign w:val="center"/>
          </w:tcPr>
          <w:p>
            <w:pPr>
              <w:adjustRightInd w:val="0"/>
              <w:snapToGrid w:val="0"/>
              <w:spacing w:line="288" w:lineRule="auto"/>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应急资源情况</w:t>
            </w:r>
          </w:p>
        </w:tc>
        <w:tc>
          <w:tcPr>
            <w:tcW w:w="3758" w:type="pct"/>
            <w:gridSpan w:val="3"/>
            <w:tcBorders>
              <w:tl2br w:val="nil"/>
              <w:tr2bl w:val="nil"/>
            </w:tcBorders>
            <w:noWrap w:val="0"/>
            <w:vAlign w:val="center"/>
          </w:tcPr>
          <w:p>
            <w:pPr>
              <w:adjustRightInd w:val="0"/>
              <w:snapToGrid w:val="0"/>
              <w:spacing w:line="288" w:lineRule="auto"/>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资源品种：</w:t>
            </w:r>
            <w:r>
              <w:rPr>
                <w:rFonts w:hint="eastAsia" w:eastAsia="仿宋" w:cs="Times New Roman"/>
                <w:color w:val="auto"/>
                <w:sz w:val="24"/>
                <w:u w:val="single"/>
                <w:lang w:val="en-US" w:eastAsia="zh-CN"/>
              </w:rPr>
              <w:t>17</w:t>
            </w:r>
            <w:r>
              <w:rPr>
                <w:rFonts w:hint="default" w:ascii="Times New Roman" w:hAnsi="Times New Roman" w:eastAsia="仿宋" w:cs="Times New Roman"/>
                <w:color w:val="auto"/>
                <w:sz w:val="24"/>
              </w:rPr>
              <w:t>种；</w:t>
            </w:r>
          </w:p>
          <w:p>
            <w:pPr>
              <w:adjustRightInd w:val="0"/>
              <w:snapToGrid w:val="0"/>
              <w:spacing w:line="288" w:lineRule="auto"/>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是否有外部环境应急支持单位：</w:t>
            </w:r>
            <w:r>
              <w:rPr>
                <w:rFonts w:hint="default" w:ascii="Times New Roman" w:hAnsi="Times New Roman" w:eastAsia="仿宋" w:cs="Times New Roman"/>
                <w:color w:val="auto"/>
                <w:sz w:val="24"/>
              </w:rPr>
              <w:sym w:font="Wingdings 2" w:char="0052"/>
            </w:r>
            <w:r>
              <w:rPr>
                <w:rFonts w:hint="default" w:ascii="Times New Roman" w:hAnsi="Times New Roman" w:eastAsia="仿宋" w:cs="Times New Roman"/>
                <w:color w:val="auto"/>
                <w:sz w:val="24"/>
              </w:rPr>
              <w:t>有</w:t>
            </w:r>
            <w:r>
              <w:rPr>
                <w:rFonts w:hint="eastAsia" w:ascii="Times New Roman" w:hAnsi="Times New Roman" w:eastAsia="仿宋" w:cs="Times New Roman"/>
                <w:color w:val="auto"/>
                <w:sz w:val="24"/>
                <w:u w:val="single"/>
                <w:lang w:val="en-US" w:eastAsia="zh-CN"/>
              </w:rPr>
              <w:t xml:space="preserve"> </w:t>
            </w:r>
            <w:r>
              <w:rPr>
                <w:rFonts w:hint="eastAsia" w:eastAsia="仿宋" w:cs="Times New Roman"/>
                <w:color w:val="auto"/>
                <w:sz w:val="24"/>
                <w:u w:val="single"/>
                <w:lang w:val="en-US" w:eastAsia="zh-CN"/>
              </w:rPr>
              <w:t>10</w:t>
            </w:r>
            <w:r>
              <w:rPr>
                <w:rFonts w:hint="eastAsia" w:ascii="Times New Roman" w:hAnsi="Times New Roman" w:eastAsia="仿宋" w:cs="Times New Roman"/>
                <w:color w:val="auto"/>
                <w:sz w:val="24"/>
                <w:u w:val="single"/>
                <w:lang w:val="en-US" w:eastAsia="zh-CN"/>
              </w:rPr>
              <w:t xml:space="preserve"> </w:t>
            </w:r>
            <w:r>
              <w:rPr>
                <w:rFonts w:hint="default" w:ascii="Times New Roman" w:hAnsi="Times New Roman" w:eastAsia="仿宋" w:cs="Times New Roman"/>
                <w:color w:val="auto"/>
                <w:sz w:val="24"/>
              </w:rPr>
              <w:t>家；</w:t>
            </w:r>
            <w:r>
              <w:rPr>
                <w:rFonts w:hint="default" w:ascii="Times New Roman" w:hAnsi="Times New Roman" w:eastAsia="仿宋" w:cs="Times New Roman"/>
                <w:color w:val="auto"/>
                <w:sz w:val="24"/>
              </w:rPr>
              <w:sym w:font="Wingdings 2" w:char="00A3"/>
            </w:r>
            <w:r>
              <w:rPr>
                <w:rFonts w:hint="default" w:ascii="Times New Roman" w:hAnsi="Times New Roman" w:eastAsia="仿宋" w:cs="Times New Roman"/>
                <w:color w:val="auto"/>
                <w:sz w:val="24"/>
              </w:rPr>
              <w:t>无</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113" w:type="dxa"/>
            <w:left w:w="108" w:type="dxa"/>
            <w:bottom w:w="113" w:type="dxa"/>
            <w:right w:w="108" w:type="dxa"/>
          </w:tblCellMar>
        </w:tblPrEx>
        <w:trPr>
          <w:trHeight w:val="454" w:hRule="atLeast"/>
          <w:jc w:val="center"/>
        </w:trPr>
        <w:tc>
          <w:tcPr>
            <w:tcW w:w="5000" w:type="pct"/>
            <w:gridSpan w:val="4"/>
            <w:tcBorders>
              <w:tl2br w:val="nil"/>
              <w:tr2bl w:val="nil"/>
            </w:tcBorders>
            <w:noWrap w:val="0"/>
            <w:vAlign w:val="center"/>
          </w:tcPr>
          <w:p>
            <w:pPr>
              <w:adjustRightInd w:val="0"/>
              <w:snapToGrid w:val="0"/>
              <w:rPr>
                <w:rFonts w:hint="default" w:ascii="Times New Roman" w:hAnsi="Times New Roman" w:eastAsia="仿宋" w:cs="Times New Roman"/>
                <w:b/>
                <w:color w:val="auto"/>
                <w:sz w:val="24"/>
              </w:rPr>
            </w:pPr>
            <w:r>
              <w:rPr>
                <w:rFonts w:hint="default" w:ascii="Times New Roman" w:hAnsi="Times New Roman" w:eastAsia="仿宋" w:cs="Times New Roman"/>
                <w:b/>
                <w:color w:val="auto"/>
                <w:sz w:val="24"/>
              </w:rPr>
              <w:t>3.调查质量控制与管理</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113" w:type="dxa"/>
            <w:left w:w="108" w:type="dxa"/>
            <w:bottom w:w="113" w:type="dxa"/>
            <w:right w:w="108" w:type="dxa"/>
          </w:tblCellMar>
        </w:tblPrEx>
        <w:trPr>
          <w:trHeight w:val="1334" w:hRule="atLeast"/>
          <w:jc w:val="center"/>
        </w:trPr>
        <w:tc>
          <w:tcPr>
            <w:tcW w:w="5000" w:type="pct"/>
            <w:gridSpan w:val="4"/>
            <w:tcBorders>
              <w:tl2br w:val="nil"/>
              <w:tr2bl w:val="nil"/>
            </w:tcBorders>
            <w:noWrap w:val="0"/>
            <w:vAlign w:val="center"/>
          </w:tcPr>
          <w:p>
            <w:pPr>
              <w:adjustRightInd w:val="0"/>
              <w:snapToGrid w:val="0"/>
              <w:spacing w:line="288" w:lineRule="auto"/>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是否进行了调查信息审核：</w:t>
            </w:r>
            <w:r>
              <w:rPr>
                <w:rFonts w:hint="default" w:ascii="Times New Roman" w:hAnsi="Times New Roman" w:eastAsia="仿宋" w:cs="Times New Roman"/>
                <w:color w:val="auto"/>
                <w:sz w:val="24"/>
              </w:rPr>
              <w:sym w:font="Wingdings 2" w:char="F052"/>
            </w:r>
            <w:r>
              <w:rPr>
                <w:rFonts w:hint="default" w:ascii="Times New Roman" w:hAnsi="Times New Roman" w:eastAsia="仿宋" w:cs="Times New Roman"/>
                <w:color w:val="auto"/>
                <w:sz w:val="24"/>
              </w:rPr>
              <w:t>有；□无</w:t>
            </w:r>
          </w:p>
          <w:p>
            <w:pPr>
              <w:adjustRightInd w:val="0"/>
              <w:snapToGrid w:val="0"/>
              <w:spacing w:line="288" w:lineRule="auto"/>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是否建立了调查信息档案：</w:t>
            </w:r>
            <w:r>
              <w:rPr>
                <w:rFonts w:hint="default" w:ascii="Times New Roman" w:hAnsi="Times New Roman" w:eastAsia="仿宋" w:cs="Times New Roman"/>
                <w:color w:val="auto"/>
                <w:sz w:val="24"/>
              </w:rPr>
              <w:sym w:font="Wingdings 2" w:char="F052"/>
            </w:r>
            <w:r>
              <w:rPr>
                <w:rFonts w:hint="default" w:ascii="Times New Roman" w:hAnsi="Times New Roman" w:eastAsia="仿宋" w:cs="Times New Roman"/>
                <w:color w:val="auto"/>
                <w:sz w:val="24"/>
              </w:rPr>
              <w:t>有；□无</w:t>
            </w:r>
          </w:p>
          <w:p>
            <w:pPr>
              <w:adjustRightInd w:val="0"/>
              <w:snapToGrid w:val="0"/>
              <w:spacing w:line="288" w:lineRule="auto"/>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是否建立了调查更新机制：</w:t>
            </w:r>
            <w:r>
              <w:rPr>
                <w:rFonts w:hint="default" w:ascii="Times New Roman" w:hAnsi="Times New Roman" w:eastAsia="仿宋" w:cs="Times New Roman"/>
                <w:color w:val="auto"/>
                <w:sz w:val="24"/>
              </w:rPr>
              <w:sym w:font="Wingdings 2" w:char="F052"/>
            </w:r>
            <w:r>
              <w:rPr>
                <w:rFonts w:hint="default" w:ascii="Times New Roman" w:hAnsi="Times New Roman" w:eastAsia="仿宋" w:cs="Times New Roman"/>
                <w:color w:val="auto"/>
                <w:sz w:val="24"/>
              </w:rPr>
              <w:t>有；□无</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113" w:type="dxa"/>
            <w:left w:w="108" w:type="dxa"/>
            <w:bottom w:w="113" w:type="dxa"/>
            <w:right w:w="108" w:type="dxa"/>
          </w:tblCellMar>
        </w:tblPrEx>
        <w:trPr>
          <w:trHeight w:val="454" w:hRule="atLeast"/>
          <w:jc w:val="center"/>
        </w:trPr>
        <w:tc>
          <w:tcPr>
            <w:tcW w:w="5000" w:type="pct"/>
            <w:gridSpan w:val="4"/>
            <w:tcBorders>
              <w:tl2br w:val="nil"/>
              <w:tr2bl w:val="nil"/>
            </w:tcBorders>
            <w:noWrap w:val="0"/>
            <w:vAlign w:val="center"/>
          </w:tcPr>
          <w:p>
            <w:pPr>
              <w:adjustRightInd w:val="0"/>
              <w:snapToGrid w:val="0"/>
              <w:rPr>
                <w:rFonts w:hint="default" w:ascii="Times New Roman" w:hAnsi="Times New Roman" w:eastAsia="仿宋" w:cs="Times New Roman"/>
                <w:b/>
                <w:color w:val="auto"/>
                <w:sz w:val="24"/>
              </w:rPr>
            </w:pPr>
            <w:r>
              <w:rPr>
                <w:rFonts w:hint="default" w:ascii="Times New Roman" w:hAnsi="Times New Roman" w:eastAsia="仿宋" w:cs="Times New Roman"/>
                <w:b/>
                <w:color w:val="auto"/>
                <w:sz w:val="24"/>
              </w:rPr>
              <w:t>4.资源储备与应急需求匹配的分析结论</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113" w:type="dxa"/>
            <w:left w:w="108" w:type="dxa"/>
            <w:bottom w:w="113" w:type="dxa"/>
            <w:right w:w="108" w:type="dxa"/>
          </w:tblCellMar>
        </w:tblPrEx>
        <w:trPr>
          <w:trHeight w:val="454" w:hRule="atLeast"/>
          <w:jc w:val="center"/>
        </w:trPr>
        <w:tc>
          <w:tcPr>
            <w:tcW w:w="5000" w:type="pct"/>
            <w:gridSpan w:val="4"/>
            <w:tcBorders>
              <w:tl2br w:val="nil"/>
              <w:tr2bl w:val="nil"/>
            </w:tcBorders>
            <w:noWrap w:val="0"/>
            <w:vAlign w:val="center"/>
          </w:tcPr>
          <w:p>
            <w:pPr>
              <w:adjustRightInd w:val="0"/>
              <w:snapToGrid w:val="0"/>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□完全满足；</w:t>
            </w:r>
            <w:r>
              <w:rPr>
                <w:rFonts w:hint="default" w:ascii="Times New Roman" w:hAnsi="Times New Roman" w:eastAsia="仿宋" w:cs="Times New Roman"/>
                <w:color w:val="auto"/>
                <w:sz w:val="24"/>
              </w:rPr>
              <w:sym w:font="Wingdings 2" w:char="F052"/>
            </w:r>
            <w:r>
              <w:rPr>
                <w:rFonts w:hint="default" w:ascii="Times New Roman" w:hAnsi="Times New Roman" w:eastAsia="仿宋" w:cs="Times New Roman"/>
                <w:color w:val="auto"/>
                <w:sz w:val="24"/>
              </w:rPr>
              <w:t>满足；□基本满足；□不能满足</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113" w:type="dxa"/>
            <w:left w:w="108" w:type="dxa"/>
            <w:bottom w:w="113" w:type="dxa"/>
            <w:right w:w="108" w:type="dxa"/>
          </w:tblCellMar>
        </w:tblPrEx>
        <w:trPr>
          <w:trHeight w:val="454" w:hRule="atLeast"/>
          <w:jc w:val="center"/>
        </w:trPr>
        <w:tc>
          <w:tcPr>
            <w:tcW w:w="5000" w:type="pct"/>
            <w:gridSpan w:val="4"/>
            <w:tcBorders>
              <w:tl2br w:val="nil"/>
              <w:tr2bl w:val="nil"/>
            </w:tcBorders>
            <w:noWrap w:val="0"/>
            <w:vAlign w:val="center"/>
          </w:tcPr>
          <w:p>
            <w:pPr>
              <w:adjustRightInd w:val="0"/>
              <w:snapToGrid w:val="0"/>
              <w:rPr>
                <w:rFonts w:hint="default" w:ascii="Times New Roman" w:hAnsi="Times New Roman" w:eastAsia="仿宋" w:cs="Times New Roman"/>
                <w:b/>
                <w:color w:val="auto"/>
                <w:sz w:val="24"/>
              </w:rPr>
            </w:pPr>
            <w:r>
              <w:rPr>
                <w:rFonts w:hint="default" w:ascii="Times New Roman" w:hAnsi="Times New Roman" w:eastAsia="仿宋" w:cs="Times New Roman"/>
                <w:b/>
                <w:color w:val="auto"/>
                <w:sz w:val="24"/>
              </w:rPr>
              <w:t>5.附件</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113" w:type="dxa"/>
            <w:left w:w="108" w:type="dxa"/>
            <w:bottom w:w="113" w:type="dxa"/>
            <w:right w:w="108" w:type="dxa"/>
          </w:tblCellMar>
        </w:tblPrEx>
        <w:trPr>
          <w:trHeight w:val="454" w:hRule="atLeast"/>
          <w:jc w:val="center"/>
        </w:trPr>
        <w:tc>
          <w:tcPr>
            <w:tcW w:w="5000" w:type="pct"/>
            <w:gridSpan w:val="4"/>
            <w:tcBorders>
              <w:tl2br w:val="nil"/>
              <w:tr2bl w:val="nil"/>
            </w:tcBorders>
            <w:noWrap w:val="0"/>
            <w:vAlign w:val="center"/>
          </w:tcPr>
          <w:p>
            <w:pPr>
              <w:spacing w:line="360" w:lineRule="auto"/>
              <w:rPr>
                <w:rFonts w:hint="default" w:ascii="Times New Roman" w:hAnsi="Times New Roman" w:eastAsia="仿宋" w:cs="Times New Roman"/>
                <w:b/>
                <w:bCs/>
                <w:color w:val="auto"/>
                <w:sz w:val="24"/>
              </w:rPr>
            </w:pPr>
            <w:r>
              <w:rPr>
                <w:rFonts w:hint="default" w:ascii="Times New Roman" w:hAnsi="Times New Roman" w:eastAsia="仿宋" w:cs="Times New Roman"/>
                <w:b/>
                <w:bCs/>
                <w:color w:val="auto"/>
                <w:sz w:val="24"/>
              </w:rPr>
              <w:t>5.1环境应急资源/信息汇总表</w:t>
            </w:r>
          </w:p>
          <w:tbl>
            <w:tblPr>
              <w:tblStyle w:val="6"/>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540"/>
              <w:gridCol w:w="1991"/>
              <w:gridCol w:w="897"/>
              <w:gridCol w:w="1144"/>
              <w:gridCol w:w="2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9060" w:type="dxa"/>
                  <w:gridSpan w:val="6"/>
                  <w:noWrap w:val="0"/>
                  <w:vAlign w:val="center"/>
                </w:tcPr>
                <w:p>
                  <w:pPr>
                    <w:jc w:val="center"/>
                    <w:rPr>
                      <w:rFonts w:hint="default" w:ascii="Times New Roman" w:hAnsi="Times New Roman" w:eastAsia="仿宋" w:cs="Times New Roman"/>
                      <w:color w:val="auto"/>
                      <w:sz w:val="21"/>
                      <w:szCs w:val="21"/>
                    </w:rPr>
                  </w:pPr>
                  <w:r>
                    <w:rPr>
                      <w:rFonts w:hint="eastAsia" w:ascii="Times New Roman" w:hAnsi="Times New Roman" w:eastAsia="仿宋" w:cs="Times New Roman"/>
                      <w:color w:val="auto"/>
                      <w:sz w:val="21"/>
                      <w:szCs w:val="21"/>
                      <w:lang w:val="en-US" w:eastAsia="zh-CN"/>
                    </w:rPr>
                    <w:t xml:space="preserve"> </w:t>
                  </w:r>
                  <w:r>
                    <w:rPr>
                      <w:rFonts w:hint="default" w:ascii="Times New Roman" w:hAnsi="Times New Roman" w:eastAsia="仿宋" w:cs="Times New Roman"/>
                      <w:color w:val="auto"/>
                      <w:sz w:val="21"/>
                      <w:szCs w:val="21"/>
                    </w:rPr>
                    <w:t>企事业单位基本信息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80" w:type="dxa"/>
                  <w:noWrap w:val="0"/>
                  <w:vAlign w:val="center"/>
                </w:tcPr>
                <w:p>
                  <w:pPr>
                    <w:jc w:val="center"/>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单位名称</w:t>
                  </w:r>
                </w:p>
              </w:tc>
              <w:tc>
                <w:tcPr>
                  <w:tcW w:w="7080" w:type="dxa"/>
                  <w:gridSpan w:val="5"/>
                  <w:noWrap w:val="0"/>
                  <w:vAlign w:val="center"/>
                </w:tcPr>
                <w:p>
                  <w:pPr>
                    <w:jc w:val="center"/>
                    <w:rPr>
                      <w:rFonts w:hint="eastAsia" w:ascii="Times New Roman" w:hAnsi="Times New Roman" w:eastAsia="仿宋" w:cs="Times New Roman"/>
                      <w:color w:val="auto"/>
                      <w:sz w:val="21"/>
                      <w:szCs w:val="21"/>
                      <w:lang w:eastAsia="zh-CN"/>
                    </w:rPr>
                  </w:pPr>
                  <w:r>
                    <w:rPr>
                      <w:rFonts w:hint="eastAsia" w:ascii="仿宋" w:hAnsi="仿宋" w:eastAsia="仿宋" w:cs="仿宋"/>
                      <w:color w:val="auto"/>
                      <w:sz w:val="21"/>
                      <w:szCs w:val="21"/>
                      <w:lang w:eastAsia="zh-CN"/>
                    </w:rPr>
                    <w:t>陕西蓝池宇洁洗涤服务有限公司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1980" w:type="dxa"/>
                  <w:noWrap w:val="0"/>
                  <w:vAlign w:val="center"/>
                </w:tcPr>
                <w:p>
                  <w:pPr>
                    <w:jc w:val="center"/>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物资库位置</w:t>
                  </w:r>
                </w:p>
              </w:tc>
              <w:tc>
                <w:tcPr>
                  <w:tcW w:w="2531" w:type="dxa"/>
                  <w:gridSpan w:val="2"/>
                  <w:noWrap w:val="0"/>
                  <w:vAlign w:val="center"/>
                </w:tcPr>
                <w:p>
                  <w:pPr>
                    <w:jc w:val="center"/>
                    <w:rPr>
                      <w:rFonts w:hint="default" w:ascii="Times New Roman" w:hAnsi="Times New Roman" w:eastAsia="仿宋" w:cs="Times New Roman"/>
                      <w:color w:val="auto"/>
                      <w:sz w:val="21"/>
                      <w:szCs w:val="21"/>
                    </w:rPr>
                  </w:pPr>
                  <w:r>
                    <w:rPr>
                      <w:rFonts w:hint="eastAsia" w:ascii="仿宋" w:hAnsi="仿宋" w:eastAsia="仿宋" w:cs="仿宋"/>
                      <w:color w:val="auto"/>
                      <w:sz w:val="21"/>
                      <w:szCs w:val="21"/>
                      <w:lang w:val="en-US" w:eastAsia="zh-CN"/>
                    </w:rPr>
                    <w:t>库  房</w:t>
                  </w:r>
                </w:p>
              </w:tc>
              <w:tc>
                <w:tcPr>
                  <w:tcW w:w="897" w:type="dxa"/>
                  <w:noWrap w:val="0"/>
                  <w:vAlign w:val="center"/>
                </w:tcPr>
                <w:p>
                  <w:pPr>
                    <w:jc w:val="center"/>
                    <w:rPr>
                      <w:rFonts w:hint="default" w:ascii="Times New Roman" w:hAnsi="Times New Roman" w:eastAsia="仿宋" w:cs="Times New Roman"/>
                      <w:color w:val="auto"/>
                      <w:sz w:val="21"/>
                      <w:szCs w:val="21"/>
                    </w:rPr>
                  </w:pPr>
                  <w:r>
                    <w:rPr>
                      <w:rFonts w:hint="eastAsia" w:ascii="仿宋" w:hAnsi="仿宋" w:eastAsia="仿宋" w:cs="仿宋"/>
                      <w:color w:val="auto"/>
                      <w:sz w:val="21"/>
                      <w:szCs w:val="21"/>
                    </w:rPr>
                    <w:t>经纬度</w:t>
                  </w:r>
                </w:p>
              </w:tc>
              <w:tc>
                <w:tcPr>
                  <w:tcW w:w="3652" w:type="dxa"/>
                  <w:gridSpan w:val="2"/>
                  <w:noWrap w:val="0"/>
                  <w:vAlign w:val="center"/>
                </w:tcPr>
                <w:p>
                  <w:pPr>
                    <w:spacing w:line="360" w:lineRule="auto"/>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经度</w:t>
                  </w:r>
                  <w:r>
                    <w:rPr>
                      <w:rFonts w:hint="eastAsia" w:ascii="Times New Roman" w:hAnsi="仿宋" w:eastAsia="仿宋"/>
                      <w:color w:val="auto"/>
                      <w:sz w:val="21"/>
                      <w:szCs w:val="21"/>
                    </w:rPr>
                    <w:t xml:space="preserve"> </w:t>
                  </w:r>
                  <w:r>
                    <w:rPr>
                      <w:rFonts w:hint="eastAsia" w:ascii="仿宋" w:hAnsi="仿宋" w:eastAsia="仿宋" w:cs="仿宋"/>
                      <w:color w:val="auto"/>
                      <w:sz w:val="21"/>
                      <w:szCs w:val="21"/>
                    </w:rPr>
                    <w:t>E</w:t>
                  </w:r>
                  <w:r>
                    <w:rPr>
                      <w:rFonts w:hint="eastAsia" w:ascii="仿宋" w:hAnsi="仿宋" w:eastAsia="仿宋" w:cs="仿宋"/>
                      <w:color w:val="auto"/>
                      <w:sz w:val="21"/>
                      <w:szCs w:val="21"/>
                      <w:lang w:val="en-US" w:eastAsia="zh-CN"/>
                    </w:rPr>
                    <w:t>109°44′30.2″</w:t>
                  </w:r>
                </w:p>
                <w:p>
                  <w:pPr>
                    <w:ind w:firstLine="420" w:firstLineChars="200"/>
                    <w:jc w:val="both"/>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rPr>
                    <w:t>纬度</w:t>
                  </w:r>
                  <w:r>
                    <w:rPr>
                      <w:rFonts w:hint="eastAsia" w:ascii="仿宋" w:hAnsi="仿宋" w:eastAsia="仿宋" w:cs="仿宋"/>
                      <w:color w:val="auto"/>
                      <w:sz w:val="21"/>
                      <w:szCs w:val="21"/>
                      <w:lang w:val="en-US" w:eastAsia="zh-CN"/>
                    </w:rPr>
                    <w:t xml:space="preserve"> N34°23′56.6″</w:t>
                  </w:r>
                </w:p>
                <w:p>
                  <w:pPr>
                    <w:ind w:firstLine="420" w:firstLineChars="200"/>
                    <w:jc w:val="both"/>
                    <w:rPr>
                      <w:rFonts w:hint="default" w:ascii="Times New Roman" w:hAnsi="Times New Roman" w:eastAsia="仿宋" w:cs="Times New Roman"/>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80" w:type="dxa"/>
                  <w:vMerge w:val="restart"/>
                  <w:noWrap w:val="0"/>
                  <w:vAlign w:val="center"/>
                </w:tcPr>
                <w:p>
                  <w:pPr>
                    <w:jc w:val="center"/>
                    <w:rPr>
                      <w:rFonts w:hint="default" w:ascii="Times New Roman" w:hAnsi="Times New Roman" w:eastAsia="仿宋" w:cs="Times New Roman"/>
                      <w:color w:val="auto"/>
                    </w:rPr>
                  </w:pPr>
                  <w:r>
                    <w:rPr>
                      <w:rFonts w:hint="default" w:ascii="Times New Roman" w:hAnsi="Times New Roman" w:eastAsia="仿宋" w:cs="Times New Roman"/>
                      <w:color w:val="auto"/>
                    </w:rPr>
                    <w:t>负责人</w:t>
                  </w:r>
                </w:p>
              </w:tc>
              <w:tc>
                <w:tcPr>
                  <w:tcW w:w="540" w:type="dxa"/>
                  <w:noWrap w:val="0"/>
                  <w:vAlign w:val="center"/>
                </w:tcPr>
                <w:p>
                  <w:pPr>
                    <w:jc w:val="center"/>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姓名</w:t>
                  </w:r>
                </w:p>
              </w:tc>
              <w:tc>
                <w:tcPr>
                  <w:tcW w:w="1991" w:type="dxa"/>
                  <w:noWrap w:val="0"/>
                  <w:vAlign w:val="center"/>
                </w:tcPr>
                <w:p>
                  <w:pPr>
                    <w:jc w:val="center"/>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陈超</w:t>
                  </w:r>
                </w:p>
              </w:tc>
              <w:tc>
                <w:tcPr>
                  <w:tcW w:w="897" w:type="dxa"/>
                  <w:vMerge w:val="restart"/>
                  <w:noWrap w:val="0"/>
                  <w:vAlign w:val="center"/>
                </w:tcPr>
                <w:p>
                  <w:pPr>
                    <w:jc w:val="center"/>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联系人</w:t>
                  </w:r>
                </w:p>
              </w:tc>
              <w:tc>
                <w:tcPr>
                  <w:tcW w:w="1144" w:type="dxa"/>
                  <w:noWrap w:val="0"/>
                  <w:vAlign w:val="center"/>
                </w:tcPr>
                <w:p>
                  <w:pPr>
                    <w:jc w:val="center"/>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姓名</w:t>
                  </w:r>
                </w:p>
              </w:tc>
              <w:tc>
                <w:tcPr>
                  <w:tcW w:w="2508" w:type="dxa"/>
                  <w:noWrap w:val="0"/>
                  <w:vAlign w:val="center"/>
                </w:tcPr>
                <w:p>
                  <w:pPr>
                    <w:jc w:val="center"/>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highlight w:val="none"/>
                      <w:lang w:val="en-US" w:eastAsia="zh-CN"/>
                    </w:rPr>
                    <w:t>周春林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80" w:type="dxa"/>
                  <w:vMerge w:val="continue"/>
                  <w:noWrap w:val="0"/>
                  <w:vAlign w:val="center"/>
                </w:tcPr>
                <w:p>
                  <w:pPr>
                    <w:jc w:val="center"/>
                    <w:rPr>
                      <w:rFonts w:hint="default" w:ascii="Times New Roman" w:hAnsi="Times New Roman" w:eastAsia="仿宋" w:cs="Times New Roman"/>
                      <w:color w:val="auto"/>
                    </w:rPr>
                  </w:pPr>
                </w:p>
              </w:tc>
              <w:tc>
                <w:tcPr>
                  <w:tcW w:w="540" w:type="dxa"/>
                  <w:noWrap w:val="0"/>
                  <w:vAlign w:val="center"/>
                </w:tcPr>
                <w:p>
                  <w:pPr>
                    <w:jc w:val="center"/>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联系方式</w:t>
                  </w:r>
                </w:p>
              </w:tc>
              <w:tc>
                <w:tcPr>
                  <w:tcW w:w="1991" w:type="dxa"/>
                  <w:noWrap w:val="0"/>
                  <w:vAlign w:val="center"/>
                </w:tcPr>
                <w:p>
                  <w:pPr>
                    <w:jc w:val="center"/>
                    <w:rPr>
                      <w:rFonts w:hint="default" w:ascii="仿宋" w:hAnsi="仿宋" w:eastAsia="仿宋" w:cs="仿宋"/>
                      <w:color w:val="auto"/>
                      <w:sz w:val="21"/>
                      <w:szCs w:val="21"/>
                      <w:lang w:val="en-US" w:eastAsia="zh-CN"/>
                    </w:rPr>
                  </w:pPr>
                  <w:r>
                    <w:rPr>
                      <w:rFonts w:hint="default" w:ascii="仿宋" w:hAnsi="仿宋" w:eastAsia="仿宋" w:cs="仿宋"/>
                      <w:color w:val="auto"/>
                      <w:sz w:val="21"/>
                      <w:szCs w:val="21"/>
                      <w:lang w:val="en-US" w:eastAsia="zh-CN"/>
                    </w:rPr>
                    <w:t>18629092221</w:t>
                  </w:r>
                </w:p>
              </w:tc>
              <w:tc>
                <w:tcPr>
                  <w:tcW w:w="897" w:type="dxa"/>
                  <w:vMerge w:val="continue"/>
                  <w:noWrap w:val="0"/>
                  <w:vAlign w:val="center"/>
                </w:tcPr>
                <w:p>
                  <w:pPr>
                    <w:jc w:val="center"/>
                    <w:rPr>
                      <w:rFonts w:hint="eastAsia" w:ascii="仿宋" w:hAnsi="仿宋" w:eastAsia="仿宋" w:cs="仿宋"/>
                      <w:color w:val="auto"/>
                      <w:sz w:val="21"/>
                      <w:szCs w:val="21"/>
                      <w:lang w:val="en-US" w:eastAsia="zh-CN"/>
                    </w:rPr>
                  </w:pPr>
                </w:p>
              </w:tc>
              <w:tc>
                <w:tcPr>
                  <w:tcW w:w="1144" w:type="dxa"/>
                  <w:noWrap w:val="0"/>
                  <w:vAlign w:val="center"/>
                </w:tcPr>
                <w:p>
                  <w:pPr>
                    <w:jc w:val="center"/>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联系方式</w:t>
                  </w:r>
                </w:p>
              </w:tc>
              <w:tc>
                <w:tcPr>
                  <w:tcW w:w="2508" w:type="dxa"/>
                  <w:noWrap w:val="0"/>
                  <w:vAlign w:val="center"/>
                </w:tcPr>
                <w:p>
                  <w:pPr>
                    <w:jc w:val="center"/>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13983612898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9060" w:type="dxa"/>
                  <w:gridSpan w:val="6"/>
                  <w:noWrap w:val="0"/>
                  <w:vAlign w:val="center"/>
                </w:tcPr>
                <w:p>
                  <w:pPr>
                    <w:jc w:val="center"/>
                    <w:rPr>
                      <w:rFonts w:hint="default" w:ascii="Times New Roman" w:hAnsi="Times New Roman" w:eastAsia="仿宋" w:cs="Times New Roman"/>
                      <w:color w:val="auto"/>
                    </w:rPr>
                  </w:pPr>
                </w:p>
                <w:p>
                  <w:pPr>
                    <w:jc w:val="center"/>
                    <w:rPr>
                      <w:rFonts w:hint="default" w:ascii="Times New Roman" w:hAnsi="Times New Roman" w:eastAsia="仿宋" w:cs="Times New Roman"/>
                      <w:color w:val="auto"/>
                    </w:rPr>
                  </w:pPr>
                </w:p>
                <w:p>
                  <w:pPr>
                    <w:jc w:val="center"/>
                    <w:rPr>
                      <w:rFonts w:hint="default" w:ascii="Times New Roman" w:hAnsi="Times New Roman" w:eastAsia="仿宋" w:cs="Times New Roman"/>
                      <w:color w:val="auto"/>
                    </w:rPr>
                  </w:pPr>
                  <w:r>
                    <w:rPr>
                      <w:rFonts w:hint="default" w:ascii="Times New Roman" w:hAnsi="Times New Roman" w:eastAsia="仿宋" w:cs="Times New Roman"/>
                      <w:color w:val="auto"/>
                    </w:rPr>
                    <w:t>环境应急资源信息</w:t>
                  </w:r>
                </w:p>
                <w:tbl>
                  <w:tblPr>
                    <w:tblStyle w:val="6"/>
                    <w:tblpPr w:leftFromText="180" w:rightFromText="180" w:vertAnchor="text" w:horzAnchor="page" w:tblpXSpec="center" w:tblpY="300"/>
                    <w:tblOverlap w:val="never"/>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6"/>
                    <w:gridCol w:w="3206"/>
                    <w:gridCol w:w="1348"/>
                    <w:gridCol w:w="2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64" w:type="pct"/>
                        <w:noWrap w:val="0"/>
                        <w:vAlign w:val="center"/>
                      </w:tcPr>
                      <w:p>
                        <w:pPr>
                          <w:adjustRightInd w:val="0"/>
                          <w:snapToGrid w:val="0"/>
                          <w:jc w:val="center"/>
                          <w:rPr>
                            <w:rFonts w:eastAsia="仿宋"/>
                            <w:color w:val="auto"/>
                            <w:sz w:val="24"/>
                          </w:rPr>
                        </w:pPr>
                        <w:r>
                          <w:rPr>
                            <w:rFonts w:hint="eastAsia" w:eastAsia="仿宋"/>
                            <w:color w:val="auto"/>
                            <w:sz w:val="24"/>
                          </w:rPr>
                          <w:t>物资种类</w:t>
                        </w:r>
                      </w:p>
                    </w:tc>
                    <w:tc>
                      <w:tcPr>
                        <w:tcW w:w="1815" w:type="pct"/>
                        <w:noWrap w:val="0"/>
                        <w:vAlign w:val="center"/>
                      </w:tcPr>
                      <w:p>
                        <w:pPr>
                          <w:adjustRightInd w:val="0"/>
                          <w:snapToGrid w:val="0"/>
                          <w:jc w:val="center"/>
                          <w:rPr>
                            <w:rFonts w:eastAsia="仿宋"/>
                            <w:color w:val="auto"/>
                            <w:sz w:val="24"/>
                          </w:rPr>
                        </w:pPr>
                        <w:r>
                          <w:rPr>
                            <w:rFonts w:hint="eastAsia" w:eastAsia="仿宋"/>
                            <w:color w:val="auto"/>
                            <w:sz w:val="24"/>
                          </w:rPr>
                          <w:t>物资名称</w:t>
                        </w:r>
                      </w:p>
                    </w:tc>
                    <w:tc>
                      <w:tcPr>
                        <w:tcW w:w="763" w:type="pct"/>
                        <w:noWrap w:val="0"/>
                        <w:vAlign w:val="center"/>
                      </w:tcPr>
                      <w:p>
                        <w:pPr>
                          <w:adjustRightInd w:val="0"/>
                          <w:snapToGrid w:val="0"/>
                          <w:jc w:val="center"/>
                          <w:rPr>
                            <w:rFonts w:eastAsia="仿宋"/>
                            <w:color w:val="auto"/>
                            <w:sz w:val="24"/>
                          </w:rPr>
                        </w:pPr>
                        <w:r>
                          <w:rPr>
                            <w:rFonts w:hint="eastAsia" w:eastAsia="仿宋"/>
                            <w:color w:val="auto"/>
                            <w:sz w:val="24"/>
                          </w:rPr>
                          <w:t>数量</w:t>
                        </w:r>
                      </w:p>
                    </w:tc>
                    <w:tc>
                      <w:tcPr>
                        <w:tcW w:w="1556" w:type="pct"/>
                        <w:noWrap w:val="0"/>
                        <w:vAlign w:val="center"/>
                      </w:tcPr>
                      <w:p>
                        <w:pPr>
                          <w:adjustRightInd w:val="0"/>
                          <w:snapToGrid w:val="0"/>
                          <w:jc w:val="center"/>
                          <w:rPr>
                            <w:rFonts w:eastAsia="仿宋"/>
                            <w:color w:val="auto"/>
                            <w:sz w:val="24"/>
                          </w:rPr>
                        </w:pPr>
                        <w:r>
                          <w:rPr>
                            <w:rFonts w:hint="eastAsia" w:eastAsia="仿宋"/>
                            <w:color w:val="auto"/>
                            <w:sz w:val="24"/>
                          </w:rPr>
                          <w:t>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64" w:type="pct"/>
                        <w:vMerge w:val="restart"/>
                        <w:noWrap w:val="0"/>
                        <w:vAlign w:val="center"/>
                      </w:tcPr>
                      <w:p>
                        <w:pPr>
                          <w:adjustRightInd w:val="0"/>
                          <w:snapToGrid w:val="0"/>
                          <w:jc w:val="center"/>
                          <w:rPr>
                            <w:rFonts w:eastAsia="仿宋"/>
                            <w:color w:val="auto"/>
                            <w:sz w:val="24"/>
                          </w:rPr>
                        </w:pPr>
                        <w:r>
                          <w:rPr>
                            <w:rFonts w:hint="eastAsia" w:eastAsia="仿宋"/>
                            <w:color w:val="auto"/>
                            <w:sz w:val="24"/>
                            <w:lang w:val="en-US" w:eastAsia="zh-CN"/>
                          </w:rPr>
                          <w:t>污染源控制与收集</w:t>
                        </w:r>
                      </w:p>
                    </w:tc>
                    <w:tc>
                      <w:tcPr>
                        <w:tcW w:w="1815" w:type="pct"/>
                        <w:noWrap w:val="0"/>
                        <w:vAlign w:val="center"/>
                      </w:tcPr>
                      <w:p>
                        <w:pPr>
                          <w:adjustRightInd w:val="0"/>
                          <w:snapToGrid w:val="0"/>
                          <w:spacing w:line="0" w:lineRule="atLeast"/>
                          <w:ind w:firstLine="0" w:firstLineChars="0"/>
                          <w:jc w:val="center"/>
                          <w:rPr>
                            <w:rFonts w:hint="eastAsia" w:ascii="Times New Roman" w:hAnsi="Times New Roman" w:eastAsia="仿宋" w:cs="Times New Roman"/>
                            <w:color w:val="auto"/>
                            <w:kern w:val="2"/>
                            <w:sz w:val="24"/>
                            <w:szCs w:val="24"/>
                            <w:lang w:val="en-US" w:eastAsia="zh-CN" w:bidi="ar-SA"/>
                          </w:rPr>
                        </w:pPr>
                        <w:r>
                          <w:rPr>
                            <w:rFonts w:ascii="Times New Roman" w:hAnsi="Times New Roman" w:eastAsia="仿宋" w:cs="Times New Roman"/>
                            <w:color w:val="auto"/>
                            <w:sz w:val="24"/>
                          </w:rPr>
                          <w:t>消防栓</w:t>
                        </w:r>
                      </w:p>
                    </w:tc>
                    <w:tc>
                      <w:tcPr>
                        <w:tcW w:w="1348" w:type="dxa"/>
                        <w:noWrap w:val="0"/>
                        <w:vAlign w:val="center"/>
                      </w:tcPr>
                      <w:p>
                        <w:pPr>
                          <w:adjustRightInd w:val="0"/>
                          <w:snapToGrid w:val="0"/>
                          <w:spacing w:line="0" w:lineRule="atLeast"/>
                          <w:ind w:firstLine="0" w:firstLineChars="0"/>
                          <w:jc w:val="center"/>
                          <w:rPr>
                            <w:rFonts w:hint="default" w:ascii="Times New Roman" w:hAnsi="Times New Roman" w:eastAsia="仿宋" w:cs="Times New Roman"/>
                            <w:color w:val="auto"/>
                            <w:sz w:val="24"/>
                            <w:lang w:val="en-US"/>
                          </w:rPr>
                        </w:pPr>
                        <w:r>
                          <w:rPr>
                            <w:rFonts w:ascii="Times New Roman" w:hAnsi="Times New Roman" w:eastAsia="仿宋" w:cs="Times New Roman"/>
                            <w:color w:val="auto"/>
                            <w:sz w:val="24"/>
                          </w:rPr>
                          <w:t>2套</w:t>
                        </w:r>
                      </w:p>
                    </w:tc>
                    <w:tc>
                      <w:tcPr>
                        <w:tcW w:w="2749" w:type="dxa"/>
                        <w:noWrap w:val="0"/>
                        <w:vAlign w:val="center"/>
                      </w:tcPr>
                      <w:p>
                        <w:pPr>
                          <w:adjustRightInd w:val="0"/>
                          <w:snapToGrid w:val="0"/>
                          <w:spacing w:line="0" w:lineRule="atLeast"/>
                          <w:ind w:firstLine="0" w:firstLineChars="0"/>
                          <w:jc w:val="center"/>
                          <w:rPr>
                            <w:rFonts w:hint="default" w:ascii="Times New Roman" w:hAnsi="Times New Roman" w:eastAsia="仿宋" w:cs="Times New Roman"/>
                            <w:color w:val="auto"/>
                            <w:sz w:val="24"/>
                            <w:lang w:val="en-US" w:eastAsia="zh-CN"/>
                          </w:rPr>
                        </w:pPr>
                        <w:r>
                          <w:rPr>
                            <w:rFonts w:ascii="Times New Roman" w:hAnsi="Times New Roman" w:eastAsia="仿宋" w:cs="Times New Roman"/>
                            <w:color w:val="auto"/>
                            <w:sz w:val="24"/>
                          </w:rPr>
                          <w:t>库房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64" w:type="pct"/>
                        <w:vMerge w:val="continue"/>
                        <w:noWrap w:val="0"/>
                        <w:vAlign w:val="center"/>
                      </w:tcPr>
                      <w:p>
                        <w:pPr>
                          <w:adjustRightInd w:val="0"/>
                          <w:snapToGrid w:val="0"/>
                          <w:jc w:val="center"/>
                          <w:rPr>
                            <w:rFonts w:eastAsia="仿宋"/>
                            <w:color w:val="auto"/>
                            <w:sz w:val="24"/>
                          </w:rPr>
                        </w:pPr>
                      </w:p>
                    </w:tc>
                    <w:tc>
                      <w:tcPr>
                        <w:tcW w:w="1815" w:type="pct"/>
                        <w:noWrap w:val="0"/>
                        <w:vAlign w:val="center"/>
                      </w:tcPr>
                      <w:p>
                        <w:pPr>
                          <w:adjustRightInd w:val="0"/>
                          <w:snapToGrid w:val="0"/>
                          <w:spacing w:line="0" w:lineRule="atLeast"/>
                          <w:ind w:firstLine="0" w:firstLineChars="0"/>
                          <w:jc w:val="center"/>
                          <w:rPr>
                            <w:rFonts w:hint="eastAsia" w:ascii="Times New Roman" w:hAnsi="Times New Roman" w:eastAsia="仿宋" w:cs="Times New Roman"/>
                            <w:color w:val="auto"/>
                            <w:kern w:val="2"/>
                            <w:sz w:val="24"/>
                            <w:szCs w:val="24"/>
                            <w:lang w:val="en-US" w:eastAsia="zh-CN" w:bidi="ar-SA"/>
                          </w:rPr>
                        </w:pPr>
                        <w:r>
                          <w:rPr>
                            <w:rFonts w:ascii="Times New Roman" w:hAnsi="Times New Roman" w:eastAsia="仿宋" w:cs="Times New Roman"/>
                            <w:color w:val="auto"/>
                            <w:sz w:val="24"/>
                          </w:rPr>
                          <w:t>插板线</w:t>
                        </w:r>
                      </w:p>
                    </w:tc>
                    <w:tc>
                      <w:tcPr>
                        <w:tcW w:w="1348" w:type="dxa"/>
                        <w:noWrap w:val="0"/>
                        <w:vAlign w:val="center"/>
                      </w:tcPr>
                      <w:p>
                        <w:pPr>
                          <w:adjustRightInd w:val="0"/>
                          <w:snapToGrid w:val="0"/>
                          <w:spacing w:line="0" w:lineRule="atLeast"/>
                          <w:ind w:firstLine="0" w:firstLineChars="0"/>
                          <w:jc w:val="center"/>
                          <w:rPr>
                            <w:rFonts w:hint="eastAsia" w:ascii="Times New Roman" w:hAnsi="Times New Roman" w:eastAsia="仿宋" w:cs="Times New Roman"/>
                            <w:color w:val="auto"/>
                            <w:sz w:val="24"/>
                            <w:lang w:eastAsia="zh-CN"/>
                          </w:rPr>
                        </w:pPr>
                        <w:r>
                          <w:rPr>
                            <w:rFonts w:ascii="Times New Roman" w:hAnsi="Times New Roman" w:eastAsia="仿宋" w:cs="Times New Roman"/>
                            <w:color w:val="auto"/>
                            <w:sz w:val="24"/>
                          </w:rPr>
                          <w:t>1卷</w:t>
                        </w:r>
                      </w:p>
                    </w:tc>
                    <w:tc>
                      <w:tcPr>
                        <w:tcW w:w="2749" w:type="dxa"/>
                        <w:noWrap w:val="0"/>
                        <w:vAlign w:val="center"/>
                      </w:tcPr>
                      <w:p>
                        <w:pPr>
                          <w:adjustRightInd w:val="0"/>
                          <w:snapToGrid w:val="0"/>
                          <w:spacing w:line="0" w:lineRule="atLeast"/>
                          <w:ind w:firstLine="0" w:firstLineChars="0"/>
                          <w:jc w:val="center"/>
                          <w:rPr>
                            <w:rFonts w:hint="default" w:ascii="Times New Roman" w:hAnsi="Times New Roman" w:eastAsia="仿宋" w:cs="Times New Roman"/>
                            <w:color w:val="auto"/>
                            <w:sz w:val="24"/>
                            <w:lang w:val="en-US" w:eastAsia="zh-CN"/>
                          </w:rPr>
                        </w:pPr>
                        <w:r>
                          <w:rPr>
                            <w:rFonts w:ascii="Times New Roman" w:hAnsi="Times New Roman" w:eastAsia="仿宋" w:cs="Times New Roman"/>
                            <w:color w:val="auto"/>
                            <w:sz w:val="24"/>
                          </w:rPr>
                          <w:t>库房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64" w:type="pct"/>
                        <w:vMerge w:val="continue"/>
                        <w:noWrap w:val="0"/>
                        <w:vAlign w:val="center"/>
                      </w:tcPr>
                      <w:p>
                        <w:pPr>
                          <w:adjustRightInd w:val="0"/>
                          <w:snapToGrid w:val="0"/>
                          <w:jc w:val="center"/>
                          <w:rPr>
                            <w:rFonts w:eastAsia="仿宋"/>
                            <w:color w:val="auto"/>
                            <w:sz w:val="24"/>
                          </w:rPr>
                        </w:pPr>
                      </w:p>
                    </w:tc>
                    <w:tc>
                      <w:tcPr>
                        <w:tcW w:w="1815" w:type="pct"/>
                        <w:noWrap w:val="0"/>
                        <w:vAlign w:val="center"/>
                      </w:tcPr>
                      <w:p>
                        <w:pPr>
                          <w:adjustRightInd w:val="0"/>
                          <w:snapToGrid w:val="0"/>
                          <w:spacing w:line="0" w:lineRule="atLeast"/>
                          <w:ind w:firstLine="0" w:firstLineChars="0"/>
                          <w:jc w:val="center"/>
                          <w:rPr>
                            <w:rFonts w:hint="eastAsia" w:ascii="Times New Roman" w:hAnsi="Times New Roman" w:eastAsia="仿宋" w:cs="Times New Roman"/>
                            <w:color w:val="auto"/>
                            <w:kern w:val="2"/>
                            <w:sz w:val="24"/>
                            <w:szCs w:val="24"/>
                            <w:lang w:val="en-US" w:eastAsia="zh-CN" w:bidi="ar-SA"/>
                          </w:rPr>
                        </w:pPr>
                        <w:r>
                          <w:rPr>
                            <w:rFonts w:ascii="Times New Roman" w:hAnsi="Times New Roman" w:eastAsia="仿宋" w:cs="Times New Roman"/>
                            <w:color w:val="auto"/>
                            <w:sz w:val="24"/>
                          </w:rPr>
                          <w:t>板子</w:t>
                        </w:r>
                      </w:p>
                    </w:tc>
                    <w:tc>
                      <w:tcPr>
                        <w:tcW w:w="1348" w:type="dxa"/>
                        <w:noWrap w:val="0"/>
                        <w:vAlign w:val="center"/>
                      </w:tcPr>
                      <w:p>
                        <w:pPr>
                          <w:adjustRightInd w:val="0"/>
                          <w:snapToGrid w:val="0"/>
                          <w:spacing w:line="0" w:lineRule="atLeast"/>
                          <w:ind w:firstLine="0" w:firstLineChars="0"/>
                          <w:jc w:val="center"/>
                          <w:rPr>
                            <w:rFonts w:hint="eastAsia" w:ascii="Times New Roman" w:hAnsi="Times New Roman" w:eastAsia="仿宋" w:cs="Times New Roman"/>
                            <w:color w:val="auto"/>
                            <w:sz w:val="24"/>
                            <w:lang w:val="en-US" w:eastAsia="zh-CN"/>
                          </w:rPr>
                        </w:pPr>
                        <w:r>
                          <w:rPr>
                            <w:rFonts w:ascii="Times New Roman" w:hAnsi="Times New Roman" w:eastAsia="仿宋" w:cs="Times New Roman"/>
                            <w:color w:val="auto"/>
                            <w:sz w:val="24"/>
                          </w:rPr>
                          <w:t>1套</w:t>
                        </w:r>
                      </w:p>
                    </w:tc>
                    <w:tc>
                      <w:tcPr>
                        <w:tcW w:w="2749" w:type="dxa"/>
                        <w:noWrap w:val="0"/>
                        <w:vAlign w:val="center"/>
                      </w:tcPr>
                      <w:p>
                        <w:pPr>
                          <w:adjustRightInd w:val="0"/>
                          <w:snapToGrid w:val="0"/>
                          <w:spacing w:line="0" w:lineRule="atLeast"/>
                          <w:ind w:firstLine="0" w:firstLineChars="0"/>
                          <w:jc w:val="center"/>
                          <w:rPr>
                            <w:rFonts w:hint="eastAsia" w:ascii="Times New Roman" w:hAnsi="Times New Roman" w:eastAsia="仿宋" w:cs="Times New Roman"/>
                            <w:color w:val="auto"/>
                            <w:sz w:val="24"/>
                            <w:lang w:val="en-US" w:eastAsia="zh-CN"/>
                          </w:rPr>
                        </w:pPr>
                        <w:r>
                          <w:rPr>
                            <w:rFonts w:ascii="Times New Roman" w:hAnsi="Times New Roman" w:eastAsia="仿宋" w:cs="Times New Roman"/>
                            <w:color w:val="auto"/>
                            <w:sz w:val="24"/>
                          </w:rPr>
                          <w:t>库房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64" w:type="pct"/>
                        <w:vMerge w:val="continue"/>
                        <w:noWrap w:val="0"/>
                        <w:vAlign w:val="center"/>
                      </w:tcPr>
                      <w:p>
                        <w:pPr>
                          <w:adjustRightInd w:val="0"/>
                          <w:snapToGrid w:val="0"/>
                          <w:jc w:val="center"/>
                          <w:rPr>
                            <w:rFonts w:eastAsia="仿宋"/>
                            <w:color w:val="auto"/>
                            <w:sz w:val="24"/>
                          </w:rPr>
                        </w:pPr>
                      </w:p>
                    </w:tc>
                    <w:tc>
                      <w:tcPr>
                        <w:tcW w:w="1815" w:type="pct"/>
                        <w:noWrap w:val="0"/>
                        <w:vAlign w:val="center"/>
                      </w:tcPr>
                      <w:p>
                        <w:pPr>
                          <w:adjustRightInd w:val="0"/>
                          <w:snapToGrid w:val="0"/>
                          <w:spacing w:line="0" w:lineRule="atLeast"/>
                          <w:ind w:firstLine="0" w:firstLineChars="0"/>
                          <w:jc w:val="center"/>
                          <w:rPr>
                            <w:rFonts w:hint="default" w:ascii="Times New Roman" w:hAnsi="Times New Roman" w:eastAsia="仿宋" w:cs="Times New Roman"/>
                            <w:color w:val="auto"/>
                            <w:kern w:val="2"/>
                            <w:sz w:val="24"/>
                            <w:szCs w:val="24"/>
                            <w:lang w:val="en-US" w:eastAsia="zh-CN" w:bidi="ar-SA"/>
                          </w:rPr>
                        </w:pPr>
                        <w:r>
                          <w:rPr>
                            <w:rFonts w:ascii="Times New Roman" w:hAnsi="Times New Roman" w:eastAsia="仿宋" w:cs="Times New Roman"/>
                            <w:color w:val="auto"/>
                            <w:sz w:val="24"/>
                          </w:rPr>
                          <w:t>梅花扳手</w:t>
                        </w:r>
                      </w:p>
                    </w:tc>
                    <w:tc>
                      <w:tcPr>
                        <w:tcW w:w="1348" w:type="dxa"/>
                        <w:noWrap w:val="0"/>
                        <w:vAlign w:val="center"/>
                      </w:tcPr>
                      <w:p>
                        <w:pPr>
                          <w:adjustRightInd w:val="0"/>
                          <w:snapToGrid w:val="0"/>
                          <w:spacing w:line="0" w:lineRule="atLeast"/>
                          <w:ind w:firstLine="0" w:firstLineChars="0"/>
                          <w:jc w:val="center"/>
                          <w:rPr>
                            <w:rFonts w:hint="eastAsia" w:ascii="Times New Roman" w:hAnsi="Times New Roman" w:eastAsia="仿宋" w:cs="Times New Roman"/>
                            <w:color w:val="auto"/>
                            <w:sz w:val="24"/>
                            <w:lang w:val="en-US" w:eastAsia="zh-CN"/>
                          </w:rPr>
                        </w:pPr>
                        <w:r>
                          <w:rPr>
                            <w:rFonts w:ascii="Times New Roman" w:hAnsi="Times New Roman" w:eastAsia="仿宋" w:cs="Times New Roman"/>
                            <w:color w:val="auto"/>
                            <w:sz w:val="24"/>
                          </w:rPr>
                          <w:t>1套</w:t>
                        </w:r>
                      </w:p>
                    </w:tc>
                    <w:tc>
                      <w:tcPr>
                        <w:tcW w:w="2749" w:type="dxa"/>
                        <w:noWrap w:val="0"/>
                        <w:vAlign w:val="center"/>
                      </w:tcPr>
                      <w:p>
                        <w:pPr>
                          <w:adjustRightInd w:val="0"/>
                          <w:snapToGrid w:val="0"/>
                          <w:spacing w:line="0" w:lineRule="atLeast"/>
                          <w:ind w:firstLine="0" w:firstLineChars="0"/>
                          <w:jc w:val="center"/>
                          <w:rPr>
                            <w:rFonts w:hint="eastAsia" w:ascii="Times New Roman" w:hAnsi="Times New Roman" w:eastAsia="仿宋" w:cs="Times New Roman"/>
                            <w:color w:val="auto"/>
                            <w:sz w:val="24"/>
                            <w:lang w:val="en-US" w:eastAsia="zh-CN"/>
                          </w:rPr>
                        </w:pPr>
                        <w:r>
                          <w:rPr>
                            <w:rFonts w:ascii="Times New Roman" w:hAnsi="Times New Roman" w:eastAsia="仿宋" w:cs="Times New Roman"/>
                            <w:color w:val="auto"/>
                            <w:sz w:val="24"/>
                          </w:rPr>
                          <w:t>库房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64" w:type="pct"/>
                        <w:vMerge w:val="continue"/>
                        <w:noWrap w:val="0"/>
                        <w:vAlign w:val="center"/>
                      </w:tcPr>
                      <w:p>
                        <w:pPr>
                          <w:adjustRightInd w:val="0"/>
                          <w:snapToGrid w:val="0"/>
                          <w:jc w:val="center"/>
                          <w:rPr>
                            <w:rFonts w:hint="default" w:eastAsia="仿宋"/>
                            <w:color w:val="auto"/>
                            <w:sz w:val="24"/>
                            <w:lang w:val="en-US" w:eastAsia="zh-CN"/>
                          </w:rPr>
                        </w:pPr>
                      </w:p>
                    </w:tc>
                    <w:tc>
                      <w:tcPr>
                        <w:tcW w:w="1815" w:type="pct"/>
                        <w:noWrap w:val="0"/>
                        <w:vAlign w:val="center"/>
                      </w:tcPr>
                      <w:p>
                        <w:pPr>
                          <w:adjustRightInd w:val="0"/>
                          <w:snapToGrid w:val="0"/>
                          <w:spacing w:line="0" w:lineRule="atLeast"/>
                          <w:ind w:firstLine="0" w:firstLineChars="0"/>
                          <w:jc w:val="center"/>
                          <w:rPr>
                            <w:rFonts w:hint="default" w:ascii="Times New Roman" w:hAnsi="Times New Roman" w:eastAsia="仿宋" w:cs="Times New Roman"/>
                            <w:color w:val="auto"/>
                            <w:kern w:val="2"/>
                            <w:sz w:val="24"/>
                            <w:szCs w:val="24"/>
                            <w:lang w:val="en-US" w:eastAsia="zh-CN" w:bidi="ar-SA"/>
                          </w:rPr>
                        </w:pPr>
                        <w:r>
                          <w:rPr>
                            <w:rFonts w:ascii="Times New Roman" w:hAnsi="Times New Roman" w:eastAsia="仿宋" w:cs="Times New Roman"/>
                            <w:color w:val="auto"/>
                            <w:sz w:val="24"/>
                          </w:rPr>
                          <w:t>水龙头</w:t>
                        </w:r>
                      </w:p>
                    </w:tc>
                    <w:tc>
                      <w:tcPr>
                        <w:tcW w:w="1348" w:type="dxa"/>
                        <w:noWrap w:val="0"/>
                        <w:vAlign w:val="center"/>
                      </w:tcPr>
                      <w:p>
                        <w:pPr>
                          <w:adjustRightInd w:val="0"/>
                          <w:snapToGrid w:val="0"/>
                          <w:spacing w:line="0" w:lineRule="atLeast"/>
                          <w:ind w:firstLine="0" w:firstLineChars="0"/>
                          <w:jc w:val="center"/>
                          <w:rPr>
                            <w:rFonts w:hint="default" w:ascii="Times New Roman" w:hAnsi="Times New Roman" w:eastAsia="仿宋" w:cs="Times New Roman"/>
                            <w:color w:val="auto"/>
                            <w:sz w:val="24"/>
                            <w:lang w:val="en-US" w:eastAsia="zh-CN"/>
                          </w:rPr>
                        </w:pPr>
                        <w:r>
                          <w:rPr>
                            <w:rFonts w:ascii="Times New Roman" w:hAnsi="Times New Roman" w:eastAsia="仿宋" w:cs="Times New Roman"/>
                            <w:color w:val="auto"/>
                            <w:sz w:val="24"/>
                          </w:rPr>
                          <w:t>2个</w:t>
                        </w:r>
                      </w:p>
                    </w:tc>
                    <w:tc>
                      <w:tcPr>
                        <w:tcW w:w="2749" w:type="dxa"/>
                        <w:noWrap w:val="0"/>
                        <w:vAlign w:val="center"/>
                      </w:tcPr>
                      <w:p>
                        <w:pPr>
                          <w:adjustRightInd w:val="0"/>
                          <w:snapToGrid w:val="0"/>
                          <w:spacing w:line="0" w:lineRule="atLeast"/>
                          <w:ind w:firstLine="0" w:firstLineChars="0"/>
                          <w:jc w:val="center"/>
                          <w:rPr>
                            <w:rFonts w:hint="eastAsia" w:ascii="Times New Roman" w:hAnsi="Times New Roman" w:eastAsia="仿宋" w:cs="Times New Roman"/>
                            <w:color w:val="auto"/>
                            <w:sz w:val="24"/>
                          </w:rPr>
                        </w:pPr>
                        <w:r>
                          <w:rPr>
                            <w:rFonts w:ascii="Times New Roman" w:hAnsi="Times New Roman" w:eastAsia="仿宋" w:cs="Times New Roman"/>
                            <w:color w:val="auto"/>
                            <w:sz w:val="24"/>
                          </w:rPr>
                          <w:t>库房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64" w:type="pct"/>
                        <w:vMerge w:val="continue"/>
                        <w:noWrap w:val="0"/>
                        <w:vAlign w:val="center"/>
                      </w:tcPr>
                      <w:p>
                        <w:pPr>
                          <w:adjustRightInd w:val="0"/>
                          <w:snapToGrid w:val="0"/>
                          <w:jc w:val="center"/>
                          <w:rPr>
                            <w:rFonts w:eastAsia="仿宋"/>
                            <w:color w:val="auto"/>
                            <w:sz w:val="24"/>
                          </w:rPr>
                        </w:pPr>
                      </w:p>
                    </w:tc>
                    <w:tc>
                      <w:tcPr>
                        <w:tcW w:w="1815" w:type="pct"/>
                        <w:noWrap w:val="0"/>
                        <w:vAlign w:val="center"/>
                      </w:tcPr>
                      <w:p>
                        <w:pPr>
                          <w:adjustRightInd w:val="0"/>
                          <w:snapToGrid w:val="0"/>
                          <w:spacing w:line="0" w:lineRule="atLeast"/>
                          <w:ind w:firstLine="0" w:firstLineChars="0"/>
                          <w:jc w:val="center"/>
                          <w:rPr>
                            <w:rFonts w:hint="eastAsia" w:ascii="Times New Roman" w:hAnsi="Times New Roman" w:eastAsia="仿宋" w:cs="Times New Roman"/>
                            <w:color w:val="auto"/>
                            <w:kern w:val="2"/>
                            <w:sz w:val="24"/>
                            <w:szCs w:val="24"/>
                            <w:lang w:val="en-US" w:eastAsia="zh-CN" w:bidi="ar-SA"/>
                          </w:rPr>
                        </w:pPr>
                        <w:r>
                          <w:rPr>
                            <w:rFonts w:ascii="Times New Roman" w:hAnsi="Times New Roman" w:eastAsia="仿宋" w:cs="Times New Roman"/>
                            <w:color w:val="auto"/>
                            <w:sz w:val="24"/>
                          </w:rPr>
                          <w:t>软管</w:t>
                        </w:r>
                      </w:p>
                    </w:tc>
                    <w:tc>
                      <w:tcPr>
                        <w:tcW w:w="1348" w:type="dxa"/>
                        <w:noWrap w:val="0"/>
                        <w:vAlign w:val="center"/>
                      </w:tcPr>
                      <w:p>
                        <w:pPr>
                          <w:adjustRightInd w:val="0"/>
                          <w:snapToGrid w:val="0"/>
                          <w:spacing w:line="0" w:lineRule="atLeast"/>
                          <w:ind w:firstLine="0" w:firstLineChars="0"/>
                          <w:jc w:val="center"/>
                          <w:rPr>
                            <w:rFonts w:hint="eastAsia" w:ascii="Times New Roman" w:hAnsi="Times New Roman" w:eastAsia="仿宋" w:cs="Times New Roman"/>
                            <w:color w:val="auto"/>
                            <w:sz w:val="24"/>
                            <w:lang w:eastAsia="zh-CN"/>
                          </w:rPr>
                        </w:pPr>
                        <w:r>
                          <w:rPr>
                            <w:rFonts w:ascii="Times New Roman" w:hAnsi="Times New Roman" w:eastAsia="仿宋" w:cs="Times New Roman"/>
                            <w:color w:val="auto"/>
                            <w:sz w:val="24"/>
                          </w:rPr>
                          <w:t>1卷</w:t>
                        </w:r>
                      </w:p>
                    </w:tc>
                    <w:tc>
                      <w:tcPr>
                        <w:tcW w:w="2749" w:type="dxa"/>
                        <w:noWrap w:val="0"/>
                        <w:vAlign w:val="center"/>
                      </w:tcPr>
                      <w:p>
                        <w:pPr>
                          <w:adjustRightInd w:val="0"/>
                          <w:snapToGrid w:val="0"/>
                          <w:spacing w:line="0" w:lineRule="atLeast"/>
                          <w:ind w:firstLine="0" w:firstLineChars="0"/>
                          <w:jc w:val="center"/>
                          <w:rPr>
                            <w:rFonts w:hint="eastAsia" w:ascii="Times New Roman" w:hAnsi="Times New Roman" w:eastAsia="仿宋" w:cs="Times New Roman"/>
                            <w:color w:val="auto"/>
                            <w:sz w:val="24"/>
                            <w:lang w:eastAsia="zh-CN"/>
                          </w:rPr>
                        </w:pPr>
                        <w:r>
                          <w:rPr>
                            <w:rFonts w:ascii="Times New Roman" w:hAnsi="Times New Roman" w:eastAsia="仿宋" w:cs="Times New Roman"/>
                            <w:color w:val="auto"/>
                            <w:sz w:val="24"/>
                          </w:rPr>
                          <w:t>库房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64" w:type="pct"/>
                        <w:vMerge w:val="continue"/>
                        <w:noWrap w:val="0"/>
                        <w:vAlign w:val="center"/>
                      </w:tcPr>
                      <w:p>
                        <w:pPr>
                          <w:adjustRightInd w:val="0"/>
                          <w:snapToGrid w:val="0"/>
                          <w:jc w:val="center"/>
                          <w:rPr>
                            <w:rFonts w:eastAsia="仿宋"/>
                            <w:color w:val="auto"/>
                            <w:sz w:val="24"/>
                          </w:rPr>
                        </w:pPr>
                      </w:p>
                    </w:tc>
                    <w:tc>
                      <w:tcPr>
                        <w:tcW w:w="1815" w:type="pct"/>
                        <w:noWrap w:val="0"/>
                        <w:vAlign w:val="center"/>
                      </w:tcPr>
                      <w:p>
                        <w:pPr>
                          <w:adjustRightInd w:val="0"/>
                          <w:snapToGrid w:val="0"/>
                          <w:spacing w:line="0" w:lineRule="atLeast"/>
                          <w:ind w:firstLine="0" w:firstLineChars="0"/>
                          <w:jc w:val="center"/>
                          <w:rPr>
                            <w:rFonts w:hint="default" w:ascii="Times New Roman" w:hAnsi="Times New Roman" w:eastAsia="仿宋" w:cs="Times New Roman"/>
                            <w:color w:val="auto"/>
                            <w:kern w:val="2"/>
                            <w:sz w:val="24"/>
                            <w:szCs w:val="24"/>
                            <w:lang w:val="en-US" w:eastAsia="zh-CN" w:bidi="ar-SA"/>
                          </w:rPr>
                        </w:pPr>
                        <w:r>
                          <w:rPr>
                            <w:rFonts w:ascii="Times New Roman" w:hAnsi="Times New Roman" w:eastAsia="仿宋" w:cs="Times New Roman"/>
                            <w:color w:val="auto"/>
                            <w:sz w:val="24"/>
                          </w:rPr>
                          <w:t>钻头</w:t>
                        </w:r>
                      </w:p>
                    </w:tc>
                    <w:tc>
                      <w:tcPr>
                        <w:tcW w:w="1348" w:type="dxa"/>
                        <w:noWrap w:val="0"/>
                        <w:vAlign w:val="center"/>
                      </w:tcPr>
                      <w:p>
                        <w:pPr>
                          <w:adjustRightInd w:val="0"/>
                          <w:snapToGrid w:val="0"/>
                          <w:spacing w:line="0" w:lineRule="atLeast"/>
                          <w:ind w:firstLine="0" w:firstLineChars="0"/>
                          <w:jc w:val="center"/>
                          <w:rPr>
                            <w:rFonts w:hint="eastAsia" w:ascii="Times New Roman" w:hAnsi="Times New Roman" w:eastAsia="仿宋" w:cs="Times New Roman"/>
                            <w:color w:val="auto"/>
                            <w:sz w:val="24"/>
                          </w:rPr>
                        </w:pPr>
                        <w:r>
                          <w:rPr>
                            <w:rFonts w:ascii="Times New Roman" w:hAnsi="Times New Roman" w:eastAsia="仿宋" w:cs="Times New Roman"/>
                            <w:color w:val="auto"/>
                            <w:sz w:val="24"/>
                          </w:rPr>
                          <w:t>1套</w:t>
                        </w:r>
                      </w:p>
                    </w:tc>
                    <w:tc>
                      <w:tcPr>
                        <w:tcW w:w="2749" w:type="dxa"/>
                        <w:noWrap w:val="0"/>
                        <w:vAlign w:val="center"/>
                      </w:tcPr>
                      <w:p>
                        <w:pPr>
                          <w:adjustRightInd w:val="0"/>
                          <w:snapToGrid w:val="0"/>
                          <w:spacing w:line="0" w:lineRule="atLeast"/>
                          <w:ind w:firstLine="0" w:firstLineChars="0"/>
                          <w:jc w:val="center"/>
                          <w:rPr>
                            <w:rFonts w:hint="eastAsia" w:ascii="Times New Roman" w:hAnsi="Times New Roman" w:eastAsia="仿宋" w:cs="Times New Roman"/>
                            <w:color w:val="auto"/>
                            <w:sz w:val="24"/>
                            <w:lang w:eastAsia="zh-CN"/>
                          </w:rPr>
                        </w:pPr>
                        <w:r>
                          <w:rPr>
                            <w:rFonts w:ascii="Times New Roman" w:hAnsi="Times New Roman" w:eastAsia="仿宋" w:cs="Times New Roman"/>
                            <w:color w:val="auto"/>
                            <w:sz w:val="24"/>
                          </w:rPr>
                          <w:t>库房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64" w:type="pct"/>
                        <w:vMerge w:val="continue"/>
                        <w:noWrap w:val="0"/>
                        <w:vAlign w:val="center"/>
                      </w:tcPr>
                      <w:p>
                        <w:pPr>
                          <w:adjustRightInd w:val="0"/>
                          <w:snapToGrid w:val="0"/>
                          <w:jc w:val="center"/>
                          <w:rPr>
                            <w:rFonts w:eastAsia="仿宋"/>
                            <w:color w:val="auto"/>
                            <w:sz w:val="24"/>
                          </w:rPr>
                        </w:pPr>
                      </w:p>
                    </w:tc>
                    <w:tc>
                      <w:tcPr>
                        <w:tcW w:w="1815" w:type="pct"/>
                        <w:noWrap w:val="0"/>
                        <w:vAlign w:val="center"/>
                      </w:tcPr>
                      <w:p>
                        <w:pPr>
                          <w:adjustRightInd w:val="0"/>
                          <w:snapToGrid w:val="0"/>
                          <w:spacing w:line="0" w:lineRule="atLeast"/>
                          <w:ind w:firstLine="0" w:firstLineChars="0"/>
                          <w:jc w:val="center"/>
                          <w:rPr>
                            <w:rFonts w:hint="eastAsia" w:ascii="Times New Roman" w:hAnsi="Times New Roman" w:eastAsia="仿宋" w:cs="Times New Roman"/>
                            <w:color w:val="auto"/>
                            <w:kern w:val="2"/>
                            <w:sz w:val="24"/>
                            <w:szCs w:val="24"/>
                            <w:lang w:val="en-US" w:eastAsia="zh-CN" w:bidi="ar-SA"/>
                          </w:rPr>
                        </w:pPr>
                        <w:r>
                          <w:rPr>
                            <w:rFonts w:ascii="Times New Roman" w:hAnsi="Times New Roman" w:eastAsia="仿宋" w:cs="Times New Roman"/>
                            <w:color w:val="auto"/>
                            <w:sz w:val="24"/>
                          </w:rPr>
                          <w:t>高压水枪头</w:t>
                        </w:r>
                      </w:p>
                    </w:tc>
                    <w:tc>
                      <w:tcPr>
                        <w:tcW w:w="1348" w:type="dxa"/>
                        <w:noWrap w:val="0"/>
                        <w:vAlign w:val="center"/>
                      </w:tcPr>
                      <w:p>
                        <w:pPr>
                          <w:adjustRightInd w:val="0"/>
                          <w:snapToGrid w:val="0"/>
                          <w:spacing w:line="0" w:lineRule="atLeast"/>
                          <w:ind w:firstLine="0" w:firstLineChars="0"/>
                          <w:jc w:val="center"/>
                          <w:rPr>
                            <w:rFonts w:hint="eastAsia" w:ascii="Times New Roman" w:hAnsi="Times New Roman" w:eastAsia="仿宋" w:cs="Times New Roman"/>
                            <w:color w:val="auto"/>
                            <w:sz w:val="24"/>
                          </w:rPr>
                        </w:pPr>
                        <w:r>
                          <w:rPr>
                            <w:rFonts w:ascii="Times New Roman" w:hAnsi="Times New Roman" w:eastAsia="仿宋" w:cs="Times New Roman"/>
                            <w:color w:val="auto"/>
                            <w:sz w:val="24"/>
                          </w:rPr>
                          <w:t>2套</w:t>
                        </w:r>
                      </w:p>
                    </w:tc>
                    <w:tc>
                      <w:tcPr>
                        <w:tcW w:w="2749" w:type="dxa"/>
                        <w:noWrap w:val="0"/>
                        <w:vAlign w:val="center"/>
                      </w:tcPr>
                      <w:p>
                        <w:pPr>
                          <w:adjustRightInd w:val="0"/>
                          <w:snapToGrid w:val="0"/>
                          <w:spacing w:line="0" w:lineRule="atLeast"/>
                          <w:ind w:firstLine="0" w:firstLineChars="0"/>
                          <w:jc w:val="center"/>
                          <w:rPr>
                            <w:rFonts w:hint="eastAsia" w:ascii="Times New Roman" w:hAnsi="Times New Roman" w:eastAsia="仿宋" w:cs="Times New Roman"/>
                            <w:color w:val="auto"/>
                            <w:sz w:val="24"/>
                            <w:lang w:val="en-US" w:eastAsia="zh-CN"/>
                          </w:rPr>
                        </w:pPr>
                        <w:r>
                          <w:rPr>
                            <w:rFonts w:ascii="Times New Roman" w:hAnsi="Times New Roman" w:eastAsia="仿宋" w:cs="Times New Roman"/>
                            <w:color w:val="auto"/>
                            <w:sz w:val="24"/>
                          </w:rPr>
                          <w:t>库房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64" w:type="pct"/>
                        <w:vMerge w:val="continue"/>
                        <w:noWrap w:val="0"/>
                        <w:vAlign w:val="center"/>
                      </w:tcPr>
                      <w:p>
                        <w:pPr>
                          <w:adjustRightInd w:val="0"/>
                          <w:snapToGrid w:val="0"/>
                          <w:jc w:val="center"/>
                          <w:rPr>
                            <w:rFonts w:eastAsia="仿宋"/>
                            <w:color w:val="auto"/>
                            <w:sz w:val="24"/>
                          </w:rPr>
                        </w:pPr>
                      </w:p>
                    </w:tc>
                    <w:tc>
                      <w:tcPr>
                        <w:tcW w:w="1815" w:type="pct"/>
                        <w:noWrap w:val="0"/>
                        <w:vAlign w:val="center"/>
                      </w:tcPr>
                      <w:p>
                        <w:pPr>
                          <w:adjustRightInd w:val="0"/>
                          <w:snapToGrid w:val="0"/>
                          <w:spacing w:line="0" w:lineRule="atLeast"/>
                          <w:ind w:firstLine="0" w:firstLineChars="0"/>
                          <w:jc w:val="center"/>
                          <w:rPr>
                            <w:rFonts w:hint="eastAsia" w:ascii="Times New Roman" w:hAnsi="Times New Roman" w:eastAsia="仿宋" w:cs="Times New Roman"/>
                            <w:color w:val="auto"/>
                            <w:kern w:val="2"/>
                            <w:sz w:val="24"/>
                            <w:szCs w:val="24"/>
                            <w:lang w:val="en-US" w:eastAsia="zh-CN" w:bidi="ar-SA"/>
                          </w:rPr>
                        </w:pPr>
                        <w:r>
                          <w:rPr>
                            <w:rFonts w:ascii="Times New Roman" w:hAnsi="Times New Roman" w:eastAsia="仿宋" w:cs="Times New Roman"/>
                            <w:color w:val="auto"/>
                            <w:sz w:val="24"/>
                          </w:rPr>
                          <w:t>十字螺丝刀</w:t>
                        </w:r>
                      </w:p>
                    </w:tc>
                    <w:tc>
                      <w:tcPr>
                        <w:tcW w:w="1348" w:type="dxa"/>
                        <w:noWrap w:val="0"/>
                        <w:vAlign w:val="center"/>
                      </w:tcPr>
                      <w:p>
                        <w:pPr>
                          <w:adjustRightInd w:val="0"/>
                          <w:snapToGrid w:val="0"/>
                          <w:spacing w:line="0" w:lineRule="atLeast"/>
                          <w:ind w:firstLine="0" w:firstLineChars="0"/>
                          <w:jc w:val="center"/>
                          <w:rPr>
                            <w:rFonts w:hint="default" w:ascii="Times New Roman" w:hAnsi="Times New Roman" w:eastAsia="仿宋" w:cs="Times New Roman"/>
                            <w:color w:val="auto"/>
                            <w:sz w:val="24"/>
                            <w:lang w:val="en-US" w:eastAsia="zh-CN"/>
                          </w:rPr>
                        </w:pPr>
                        <w:r>
                          <w:rPr>
                            <w:rFonts w:ascii="Times New Roman" w:hAnsi="Times New Roman" w:eastAsia="仿宋" w:cs="Times New Roman"/>
                            <w:color w:val="auto"/>
                            <w:sz w:val="24"/>
                          </w:rPr>
                          <w:t>1套</w:t>
                        </w:r>
                      </w:p>
                    </w:tc>
                    <w:tc>
                      <w:tcPr>
                        <w:tcW w:w="2749" w:type="dxa"/>
                        <w:noWrap w:val="0"/>
                        <w:vAlign w:val="center"/>
                      </w:tcPr>
                      <w:p>
                        <w:pPr>
                          <w:adjustRightInd w:val="0"/>
                          <w:snapToGrid w:val="0"/>
                          <w:spacing w:line="0" w:lineRule="atLeast"/>
                          <w:ind w:firstLine="0" w:firstLineChars="0"/>
                          <w:jc w:val="center"/>
                          <w:rPr>
                            <w:rFonts w:hint="default" w:ascii="Times New Roman" w:hAnsi="Times New Roman" w:eastAsia="仿宋" w:cs="Times New Roman"/>
                            <w:color w:val="auto"/>
                            <w:sz w:val="24"/>
                            <w:lang w:val="en-US" w:eastAsia="zh-CN"/>
                          </w:rPr>
                        </w:pPr>
                        <w:r>
                          <w:rPr>
                            <w:rFonts w:ascii="Times New Roman" w:hAnsi="Times New Roman" w:eastAsia="仿宋" w:cs="Times New Roman"/>
                            <w:color w:val="auto"/>
                            <w:sz w:val="24"/>
                          </w:rPr>
                          <w:t>库房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0" w:hRule="atLeast"/>
                      <w:jc w:val="center"/>
                    </w:trPr>
                    <w:tc>
                      <w:tcPr>
                        <w:tcW w:w="864" w:type="pct"/>
                        <w:vMerge w:val="continue"/>
                        <w:noWrap w:val="0"/>
                        <w:vAlign w:val="center"/>
                      </w:tcPr>
                      <w:p>
                        <w:pPr>
                          <w:adjustRightInd w:val="0"/>
                          <w:snapToGrid w:val="0"/>
                          <w:jc w:val="center"/>
                          <w:rPr>
                            <w:rFonts w:eastAsia="仿宋"/>
                            <w:color w:val="auto"/>
                            <w:sz w:val="24"/>
                          </w:rPr>
                        </w:pPr>
                      </w:p>
                    </w:tc>
                    <w:tc>
                      <w:tcPr>
                        <w:tcW w:w="1815" w:type="pct"/>
                        <w:noWrap w:val="0"/>
                        <w:vAlign w:val="center"/>
                      </w:tcPr>
                      <w:p>
                        <w:pPr>
                          <w:adjustRightInd w:val="0"/>
                          <w:snapToGrid w:val="0"/>
                          <w:spacing w:line="0" w:lineRule="atLeast"/>
                          <w:ind w:firstLine="0" w:firstLineChars="0"/>
                          <w:jc w:val="center"/>
                          <w:rPr>
                            <w:rFonts w:hint="eastAsia" w:ascii="Times New Roman" w:hAnsi="Times New Roman" w:eastAsia="仿宋" w:cs="Times New Roman"/>
                            <w:color w:val="auto"/>
                            <w:kern w:val="2"/>
                            <w:sz w:val="24"/>
                            <w:szCs w:val="24"/>
                            <w:lang w:val="en-US" w:eastAsia="zh-CN" w:bidi="ar-SA"/>
                          </w:rPr>
                        </w:pPr>
                        <w:r>
                          <w:rPr>
                            <w:rFonts w:ascii="Times New Roman" w:hAnsi="Times New Roman" w:eastAsia="仿宋" w:cs="Times New Roman"/>
                            <w:color w:val="auto"/>
                            <w:sz w:val="24"/>
                          </w:rPr>
                          <w:t>电缆</w:t>
                        </w:r>
                      </w:p>
                    </w:tc>
                    <w:tc>
                      <w:tcPr>
                        <w:tcW w:w="1348" w:type="dxa"/>
                        <w:noWrap w:val="0"/>
                        <w:vAlign w:val="center"/>
                      </w:tcPr>
                      <w:p>
                        <w:pPr>
                          <w:adjustRightInd w:val="0"/>
                          <w:snapToGrid w:val="0"/>
                          <w:spacing w:line="0" w:lineRule="atLeast"/>
                          <w:ind w:firstLine="0" w:firstLineChars="0"/>
                          <w:jc w:val="center"/>
                          <w:rPr>
                            <w:rFonts w:hint="eastAsia" w:ascii="Times New Roman" w:hAnsi="Times New Roman" w:eastAsia="仿宋" w:cs="Times New Roman"/>
                            <w:color w:val="auto"/>
                            <w:sz w:val="24"/>
                            <w:lang w:val="en-US" w:eastAsia="zh-CN"/>
                          </w:rPr>
                        </w:pPr>
                        <w:r>
                          <w:rPr>
                            <w:rFonts w:ascii="Times New Roman" w:hAnsi="Times New Roman" w:eastAsia="仿宋" w:cs="Times New Roman"/>
                            <w:color w:val="auto"/>
                            <w:sz w:val="24"/>
                          </w:rPr>
                          <w:t>1卷</w:t>
                        </w:r>
                      </w:p>
                    </w:tc>
                    <w:tc>
                      <w:tcPr>
                        <w:tcW w:w="2749" w:type="dxa"/>
                        <w:noWrap w:val="0"/>
                        <w:vAlign w:val="center"/>
                      </w:tcPr>
                      <w:p>
                        <w:pPr>
                          <w:adjustRightInd w:val="0"/>
                          <w:snapToGrid w:val="0"/>
                          <w:spacing w:line="0" w:lineRule="atLeast"/>
                          <w:ind w:firstLine="0" w:firstLineChars="0"/>
                          <w:jc w:val="center"/>
                          <w:rPr>
                            <w:rFonts w:hint="eastAsia" w:ascii="Times New Roman" w:hAnsi="Times New Roman" w:eastAsia="仿宋" w:cs="Times New Roman"/>
                            <w:color w:val="auto"/>
                            <w:sz w:val="24"/>
                          </w:rPr>
                        </w:pPr>
                        <w:r>
                          <w:rPr>
                            <w:rFonts w:ascii="Times New Roman" w:hAnsi="Times New Roman" w:eastAsia="仿宋" w:cs="Times New Roman"/>
                            <w:color w:val="auto"/>
                            <w:sz w:val="24"/>
                          </w:rPr>
                          <w:t>库房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64" w:type="pct"/>
                        <w:vMerge w:val="continue"/>
                        <w:noWrap w:val="0"/>
                        <w:vAlign w:val="center"/>
                      </w:tcPr>
                      <w:p>
                        <w:pPr>
                          <w:adjustRightInd w:val="0"/>
                          <w:snapToGrid w:val="0"/>
                          <w:jc w:val="center"/>
                          <w:rPr>
                            <w:rFonts w:eastAsia="仿宋"/>
                            <w:color w:val="auto"/>
                            <w:sz w:val="24"/>
                          </w:rPr>
                        </w:pPr>
                      </w:p>
                    </w:tc>
                    <w:tc>
                      <w:tcPr>
                        <w:tcW w:w="1815" w:type="pct"/>
                        <w:noWrap w:val="0"/>
                        <w:vAlign w:val="center"/>
                      </w:tcPr>
                      <w:p>
                        <w:pPr>
                          <w:adjustRightInd w:val="0"/>
                          <w:snapToGrid w:val="0"/>
                          <w:spacing w:line="0" w:lineRule="atLeast"/>
                          <w:ind w:firstLine="0" w:firstLineChars="0"/>
                          <w:jc w:val="center"/>
                          <w:rPr>
                            <w:rFonts w:hint="eastAsia" w:ascii="Times New Roman" w:hAnsi="Times New Roman" w:eastAsia="仿宋" w:cs="Times New Roman"/>
                            <w:color w:val="auto"/>
                            <w:kern w:val="2"/>
                            <w:sz w:val="24"/>
                            <w:szCs w:val="24"/>
                            <w:lang w:val="en-US" w:eastAsia="zh-CN" w:bidi="ar-SA"/>
                          </w:rPr>
                        </w:pPr>
                        <w:r>
                          <w:rPr>
                            <w:rFonts w:ascii="Times New Roman" w:hAnsi="Times New Roman" w:eastAsia="仿宋" w:cs="Times New Roman"/>
                            <w:color w:val="auto"/>
                            <w:sz w:val="24"/>
                          </w:rPr>
                          <w:t>手提式干粉灭火器</w:t>
                        </w:r>
                      </w:p>
                    </w:tc>
                    <w:tc>
                      <w:tcPr>
                        <w:tcW w:w="1348" w:type="dxa"/>
                        <w:noWrap w:val="0"/>
                        <w:vAlign w:val="center"/>
                      </w:tcPr>
                      <w:p>
                        <w:pPr>
                          <w:adjustRightInd w:val="0"/>
                          <w:snapToGrid w:val="0"/>
                          <w:spacing w:line="0" w:lineRule="atLeast"/>
                          <w:ind w:firstLine="0" w:firstLineChars="0"/>
                          <w:jc w:val="center"/>
                          <w:rPr>
                            <w:rFonts w:hint="eastAsia" w:ascii="Times New Roman" w:hAnsi="Times New Roman" w:eastAsia="仿宋" w:cs="Times New Roman"/>
                            <w:color w:val="auto"/>
                            <w:sz w:val="24"/>
                            <w:lang w:val="en-US" w:eastAsia="zh-CN"/>
                          </w:rPr>
                        </w:pPr>
                        <w:r>
                          <w:rPr>
                            <w:rFonts w:ascii="Times New Roman" w:hAnsi="Times New Roman" w:eastAsia="仿宋" w:cs="Times New Roman"/>
                            <w:color w:val="auto"/>
                            <w:sz w:val="24"/>
                          </w:rPr>
                          <w:t>57个</w:t>
                        </w:r>
                      </w:p>
                    </w:tc>
                    <w:tc>
                      <w:tcPr>
                        <w:tcW w:w="2749" w:type="dxa"/>
                        <w:noWrap w:val="0"/>
                        <w:vAlign w:val="center"/>
                      </w:tcPr>
                      <w:p>
                        <w:pPr>
                          <w:adjustRightInd w:val="0"/>
                          <w:snapToGrid w:val="0"/>
                          <w:spacing w:line="0" w:lineRule="atLeast"/>
                          <w:ind w:firstLine="0" w:firstLineChars="0"/>
                          <w:jc w:val="center"/>
                          <w:rPr>
                            <w:rFonts w:hint="eastAsia" w:ascii="Times New Roman" w:hAnsi="Times New Roman" w:eastAsia="仿宋" w:cs="Times New Roman"/>
                            <w:color w:val="auto"/>
                            <w:sz w:val="24"/>
                          </w:rPr>
                        </w:pPr>
                        <w:r>
                          <w:rPr>
                            <w:rFonts w:ascii="Times New Roman" w:hAnsi="Times New Roman" w:eastAsia="仿宋" w:cs="Times New Roman"/>
                            <w:color w:val="auto"/>
                            <w:sz w:val="24"/>
                          </w:rPr>
                          <w:t>厂区内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0" w:hRule="atLeast"/>
                      <w:jc w:val="center"/>
                    </w:trPr>
                    <w:tc>
                      <w:tcPr>
                        <w:tcW w:w="864" w:type="pct"/>
                        <w:vMerge w:val="continue"/>
                        <w:noWrap w:val="0"/>
                        <w:vAlign w:val="center"/>
                      </w:tcPr>
                      <w:p>
                        <w:pPr>
                          <w:adjustRightInd w:val="0"/>
                          <w:snapToGrid w:val="0"/>
                          <w:jc w:val="center"/>
                          <w:rPr>
                            <w:rFonts w:eastAsia="仿宋"/>
                            <w:color w:val="auto"/>
                            <w:sz w:val="24"/>
                          </w:rPr>
                        </w:pPr>
                      </w:p>
                    </w:tc>
                    <w:tc>
                      <w:tcPr>
                        <w:tcW w:w="1815" w:type="pct"/>
                        <w:noWrap w:val="0"/>
                        <w:vAlign w:val="center"/>
                      </w:tcPr>
                      <w:p>
                        <w:pPr>
                          <w:adjustRightInd w:val="0"/>
                          <w:snapToGrid w:val="0"/>
                          <w:spacing w:line="0" w:lineRule="atLeast"/>
                          <w:ind w:firstLine="0" w:firstLineChars="0"/>
                          <w:jc w:val="center"/>
                          <w:rPr>
                            <w:rFonts w:hint="eastAsia" w:ascii="Times New Roman" w:hAnsi="Times New Roman" w:eastAsia="仿宋" w:cs="Times New Roman"/>
                            <w:color w:val="auto"/>
                            <w:kern w:val="2"/>
                            <w:sz w:val="24"/>
                            <w:szCs w:val="24"/>
                            <w:lang w:val="en-US" w:eastAsia="zh-CN" w:bidi="ar-SA"/>
                          </w:rPr>
                        </w:pPr>
                        <w:r>
                          <w:rPr>
                            <w:rFonts w:ascii="Times New Roman" w:hAnsi="Times New Roman" w:eastAsia="仿宋" w:cs="Times New Roman"/>
                            <w:color w:val="auto"/>
                            <w:sz w:val="24"/>
                          </w:rPr>
                          <w:t>推车式干粉灭火器</w:t>
                        </w:r>
                      </w:p>
                    </w:tc>
                    <w:tc>
                      <w:tcPr>
                        <w:tcW w:w="1348" w:type="dxa"/>
                        <w:noWrap w:val="0"/>
                        <w:vAlign w:val="center"/>
                      </w:tcPr>
                      <w:p>
                        <w:pPr>
                          <w:adjustRightInd w:val="0"/>
                          <w:snapToGrid w:val="0"/>
                          <w:spacing w:line="0" w:lineRule="atLeast"/>
                          <w:ind w:firstLine="0" w:firstLineChars="0"/>
                          <w:jc w:val="center"/>
                          <w:rPr>
                            <w:rFonts w:hint="eastAsia" w:ascii="Times New Roman" w:hAnsi="Times New Roman" w:eastAsia="仿宋" w:cs="Times New Roman"/>
                            <w:color w:val="auto"/>
                            <w:sz w:val="24"/>
                            <w:lang w:val="en-US" w:eastAsia="zh-CN"/>
                          </w:rPr>
                        </w:pPr>
                        <w:r>
                          <w:rPr>
                            <w:rFonts w:ascii="Times New Roman" w:hAnsi="Times New Roman" w:eastAsia="仿宋" w:cs="Times New Roman"/>
                            <w:color w:val="auto"/>
                            <w:sz w:val="24"/>
                          </w:rPr>
                          <w:t>2个</w:t>
                        </w:r>
                      </w:p>
                    </w:tc>
                    <w:tc>
                      <w:tcPr>
                        <w:tcW w:w="2749" w:type="dxa"/>
                        <w:noWrap w:val="0"/>
                        <w:vAlign w:val="center"/>
                      </w:tcPr>
                      <w:p>
                        <w:pPr>
                          <w:adjustRightInd w:val="0"/>
                          <w:snapToGrid w:val="0"/>
                          <w:spacing w:line="0" w:lineRule="atLeast"/>
                          <w:ind w:firstLine="0" w:firstLineChars="0"/>
                          <w:jc w:val="center"/>
                          <w:rPr>
                            <w:rFonts w:hint="eastAsia" w:ascii="Times New Roman" w:hAnsi="Times New Roman" w:eastAsia="仿宋" w:cs="Times New Roman"/>
                            <w:color w:val="auto"/>
                            <w:sz w:val="24"/>
                          </w:rPr>
                        </w:pPr>
                        <w:r>
                          <w:rPr>
                            <w:rFonts w:ascii="Times New Roman" w:hAnsi="Times New Roman" w:eastAsia="仿宋" w:cs="Times New Roman"/>
                            <w:color w:val="auto"/>
                            <w:sz w:val="24"/>
                          </w:rPr>
                          <w:t>车间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64" w:type="pct"/>
                        <w:vMerge w:val="restart"/>
                        <w:noWrap w:val="0"/>
                        <w:vAlign w:val="center"/>
                      </w:tcPr>
                      <w:p>
                        <w:pPr>
                          <w:adjustRightInd w:val="0"/>
                          <w:snapToGrid w:val="0"/>
                          <w:jc w:val="center"/>
                          <w:rPr>
                            <w:rFonts w:eastAsia="仿宋"/>
                            <w:color w:val="auto"/>
                            <w:sz w:val="24"/>
                          </w:rPr>
                        </w:pPr>
                        <w:r>
                          <w:rPr>
                            <w:rFonts w:eastAsia="仿宋"/>
                            <w:color w:val="auto"/>
                            <w:sz w:val="24"/>
                          </w:rPr>
                          <w:t>应急照明</w:t>
                        </w:r>
                      </w:p>
                    </w:tc>
                    <w:tc>
                      <w:tcPr>
                        <w:tcW w:w="1815" w:type="pct"/>
                        <w:noWrap w:val="0"/>
                        <w:vAlign w:val="center"/>
                      </w:tcPr>
                      <w:p>
                        <w:pPr>
                          <w:adjustRightInd w:val="0"/>
                          <w:snapToGrid w:val="0"/>
                          <w:jc w:val="center"/>
                          <w:rPr>
                            <w:rFonts w:hint="eastAsia" w:ascii="Times New Roman" w:hAnsi="Times New Roman" w:eastAsia="仿宋" w:cs="Times New Roman"/>
                            <w:color w:val="auto"/>
                            <w:kern w:val="2"/>
                            <w:sz w:val="24"/>
                            <w:szCs w:val="24"/>
                            <w:lang w:val="en-US" w:eastAsia="zh-CN" w:bidi="ar-SA"/>
                          </w:rPr>
                        </w:pPr>
                        <w:r>
                          <w:rPr>
                            <w:rFonts w:ascii="Times New Roman" w:hAnsi="Times New Roman" w:eastAsia="仿宋" w:cs="Times New Roman"/>
                            <w:color w:val="auto"/>
                            <w:sz w:val="24"/>
                          </w:rPr>
                          <w:t>小霸王爆灯</w:t>
                        </w:r>
                      </w:p>
                    </w:tc>
                    <w:tc>
                      <w:tcPr>
                        <w:tcW w:w="1348" w:type="dxa"/>
                        <w:noWrap w:val="0"/>
                        <w:vAlign w:val="center"/>
                      </w:tcPr>
                      <w:p>
                        <w:pPr>
                          <w:adjustRightInd w:val="0"/>
                          <w:snapToGrid w:val="0"/>
                          <w:spacing w:line="0" w:lineRule="atLeast"/>
                          <w:ind w:firstLine="0" w:firstLineChars="0"/>
                          <w:jc w:val="center"/>
                          <w:rPr>
                            <w:rFonts w:hint="eastAsia" w:ascii="Times New Roman" w:hAnsi="Times New Roman" w:eastAsia="仿宋" w:cs="Times New Roman"/>
                            <w:color w:val="auto"/>
                            <w:sz w:val="24"/>
                            <w:lang w:val="en-US" w:eastAsia="zh-CN"/>
                          </w:rPr>
                        </w:pPr>
                        <w:r>
                          <w:rPr>
                            <w:rFonts w:ascii="Times New Roman" w:hAnsi="Times New Roman" w:eastAsia="仿宋" w:cs="Times New Roman"/>
                            <w:color w:val="auto"/>
                            <w:sz w:val="24"/>
                          </w:rPr>
                          <w:t>1个</w:t>
                        </w:r>
                      </w:p>
                    </w:tc>
                    <w:tc>
                      <w:tcPr>
                        <w:tcW w:w="2749" w:type="dxa"/>
                        <w:noWrap w:val="0"/>
                        <w:vAlign w:val="center"/>
                      </w:tcPr>
                      <w:p>
                        <w:pPr>
                          <w:adjustRightInd w:val="0"/>
                          <w:snapToGrid w:val="0"/>
                          <w:spacing w:line="0" w:lineRule="atLeast"/>
                          <w:ind w:firstLine="0" w:firstLineChars="0"/>
                          <w:jc w:val="center"/>
                          <w:rPr>
                            <w:rFonts w:hint="eastAsia" w:ascii="Times New Roman" w:hAnsi="Times New Roman" w:eastAsia="仿宋" w:cs="Times New Roman"/>
                            <w:color w:val="auto"/>
                            <w:sz w:val="24"/>
                          </w:rPr>
                        </w:pPr>
                        <w:r>
                          <w:rPr>
                            <w:rFonts w:ascii="Times New Roman" w:hAnsi="Times New Roman" w:eastAsia="仿宋" w:cs="Times New Roman"/>
                            <w:color w:val="auto"/>
                            <w:sz w:val="24"/>
                          </w:rPr>
                          <w:t>库房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0" w:hRule="atLeast"/>
                      <w:jc w:val="center"/>
                    </w:trPr>
                    <w:tc>
                      <w:tcPr>
                        <w:tcW w:w="864" w:type="pct"/>
                        <w:vMerge w:val="continue"/>
                        <w:noWrap w:val="0"/>
                        <w:vAlign w:val="center"/>
                      </w:tcPr>
                      <w:p>
                        <w:pPr>
                          <w:adjustRightInd w:val="0"/>
                          <w:snapToGrid w:val="0"/>
                          <w:jc w:val="center"/>
                          <w:rPr>
                            <w:rFonts w:eastAsia="仿宋"/>
                            <w:color w:val="auto"/>
                            <w:sz w:val="24"/>
                          </w:rPr>
                        </w:pPr>
                      </w:p>
                    </w:tc>
                    <w:tc>
                      <w:tcPr>
                        <w:tcW w:w="1815" w:type="pct"/>
                        <w:noWrap w:val="0"/>
                        <w:vAlign w:val="center"/>
                      </w:tcPr>
                      <w:p>
                        <w:pPr>
                          <w:adjustRightInd w:val="0"/>
                          <w:snapToGrid w:val="0"/>
                          <w:jc w:val="center"/>
                          <w:rPr>
                            <w:rFonts w:hint="eastAsia" w:ascii="Times New Roman" w:hAnsi="Times New Roman" w:eastAsia="仿宋" w:cs="Times New Roman"/>
                            <w:color w:val="auto"/>
                            <w:kern w:val="2"/>
                            <w:sz w:val="24"/>
                            <w:szCs w:val="24"/>
                            <w:lang w:val="en-US" w:eastAsia="zh-CN" w:bidi="ar-SA"/>
                          </w:rPr>
                        </w:pPr>
                        <w:r>
                          <w:rPr>
                            <w:rFonts w:ascii="Times New Roman" w:hAnsi="Times New Roman" w:eastAsia="仿宋" w:cs="Times New Roman"/>
                            <w:color w:val="auto"/>
                            <w:sz w:val="24"/>
                          </w:rPr>
                          <w:t>充电器</w:t>
                        </w:r>
                      </w:p>
                    </w:tc>
                    <w:tc>
                      <w:tcPr>
                        <w:tcW w:w="1348" w:type="dxa"/>
                        <w:noWrap w:val="0"/>
                        <w:vAlign w:val="center"/>
                      </w:tcPr>
                      <w:p>
                        <w:pPr>
                          <w:adjustRightInd w:val="0"/>
                          <w:snapToGrid w:val="0"/>
                          <w:spacing w:line="0" w:lineRule="atLeast"/>
                          <w:ind w:firstLine="0" w:firstLineChars="0"/>
                          <w:jc w:val="center"/>
                          <w:rPr>
                            <w:rFonts w:hint="eastAsia" w:ascii="Times New Roman" w:hAnsi="Times New Roman" w:eastAsia="仿宋" w:cs="Times New Roman"/>
                            <w:color w:val="auto"/>
                            <w:sz w:val="24"/>
                            <w:lang w:val="en-US" w:eastAsia="zh-CN"/>
                          </w:rPr>
                        </w:pPr>
                        <w:r>
                          <w:rPr>
                            <w:rFonts w:ascii="Times New Roman" w:hAnsi="Times New Roman" w:eastAsia="仿宋" w:cs="Times New Roman"/>
                            <w:color w:val="auto"/>
                            <w:sz w:val="24"/>
                          </w:rPr>
                          <w:t>1套</w:t>
                        </w:r>
                      </w:p>
                    </w:tc>
                    <w:tc>
                      <w:tcPr>
                        <w:tcW w:w="2749" w:type="dxa"/>
                        <w:noWrap w:val="0"/>
                        <w:vAlign w:val="center"/>
                      </w:tcPr>
                      <w:p>
                        <w:pPr>
                          <w:adjustRightInd w:val="0"/>
                          <w:snapToGrid w:val="0"/>
                          <w:spacing w:line="0" w:lineRule="atLeast"/>
                          <w:ind w:firstLine="0" w:firstLineChars="0"/>
                          <w:jc w:val="center"/>
                          <w:rPr>
                            <w:rFonts w:hint="eastAsia" w:ascii="Times New Roman" w:hAnsi="Times New Roman" w:eastAsia="仿宋" w:cs="Times New Roman"/>
                            <w:color w:val="auto"/>
                            <w:sz w:val="24"/>
                          </w:rPr>
                        </w:pPr>
                        <w:r>
                          <w:rPr>
                            <w:rFonts w:ascii="Times New Roman" w:hAnsi="Times New Roman" w:eastAsia="仿宋" w:cs="Times New Roman"/>
                            <w:color w:val="auto"/>
                            <w:sz w:val="24"/>
                          </w:rPr>
                          <w:t>库房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64" w:type="pct"/>
                        <w:vMerge w:val="restart"/>
                        <w:noWrap w:val="0"/>
                        <w:vAlign w:val="center"/>
                      </w:tcPr>
                      <w:p>
                        <w:pPr>
                          <w:adjustRightInd w:val="0"/>
                          <w:snapToGrid w:val="0"/>
                          <w:jc w:val="center"/>
                          <w:rPr>
                            <w:rFonts w:hint="eastAsia" w:eastAsia="仿宋"/>
                            <w:color w:val="auto"/>
                            <w:sz w:val="24"/>
                            <w:lang w:eastAsia="zh-CN"/>
                          </w:rPr>
                        </w:pPr>
                        <w:r>
                          <w:rPr>
                            <w:rFonts w:hint="eastAsia" w:eastAsia="仿宋"/>
                            <w:color w:val="auto"/>
                            <w:sz w:val="24"/>
                            <w:lang w:eastAsia="zh-CN"/>
                          </w:rPr>
                          <w:t>安全防护</w:t>
                        </w:r>
                      </w:p>
                    </w:tc>
                    <w:tc>
                      <w:tcPr>
                        <w:tcW w:w="1815" w:type="pct"/>
                        <w:noWrap w:val="0"/>
                        <w:vAlign w:val="center"/>
                      </w:tcPr>
                      <w:p>
                        <w:pPr>
                          <w:adjustRightInd w:val="0"/>
                          <w:snapToGrid w:val="0"/>
                          <w:spacing w:line="0" w:lineRule="atLeast"/>
                          <w:jc w:val="center"/>
                          <w:rPr>
                            <w:rFonts w:ascii="Times New Roman" w:hAnsi="Times New Roman" w:eastAsia="仿宋" w:cs="Times New Roman"/>
                            <w:color w:val="auto"/>
                            <w:sz w:val="24"/>
                          </w:rPr>
                        </w:pPr>
                        <w:r>
                          <w:rPr>
                            <w:rFonts w:ascii="Times New Roman" w:hAnsi="Times New Roman" w:eastAsia="仿宋" w:cs="Times New Roman"/>
                            <w:color w:val="auto"/>
                            <w:sz w:val="24"/>
                          </w:rPr>
                          <w:t>防静电服</w:t>
                        </w:r>
                      </w:p>
                    </w:tc>
                    <w:tc>
                      <w:tcPr>
                        <w:tcW w:w="1348" w:type="dxa"/>
                        <w:noWrap w:val="0"/>
                        <w:vAlign w:val="center"/>
                      </w:tcPr>
                      <w:p>
                        <w:pPr>
                          <w:adjustRightInd w:val="0"/>
                          <w:snapToGrid w:val="0"/>
                          <w:spacing w:line="0" w:lineRule="atLeast"/>
                          <w:ind w:firstLine="0" w:firstLineChars="0"/>
                          <w:jc w:val="center"/>
                          <w:rPr>
                            <w:rFonts w:hint="eastAsia" w:ascii="Times New Roman" w:hAnsi="Times New Roman" w:eastAsia="仿宋" w:cs="Times New Roman"/>
                            <w:color w:val="auto"/>
                            <w:sz w:val="24"/>
                            <w:lang w:val="en-US" w:eastAsia="zh-CN"/>
                          </w:rPr>
                        </w:pPr>
                        <w:r>
                          <w:rPr>
                            <w:rFonts w:ascii="Times New Roman" w:hAnsi="Times New Roman" w:eastAsia="仿宋" w:cs="Times New Roman"/>
                            <w:color w:val="auto"/>
                            <w:sz w:val="24"/>
                          </w:rPr>
                          <w:t>10套</w:t>
                        </w:r>
                      </w:p>
                    </w:tc>
                    <w:tc>
                      <w:tcPr>
                        <w:tcW w:w="2749" w:type="dxa"/>
                        <w:noWrap w:val="0"/>
                        <w:vAlign w:val="center"/>
                      </w:tcPr>
                      <w:p>
                        <w:pPr>
                          <w:adjustRightInd w:val="0"/>
                          <w:snapToGrid w:val="0"/>
                          <w:spacing w:line="0" w:lineRule="atLeast"/>
                          <w:ind w:firstLine="0" w:firstLineChars="0"/>
                          <w:jc w:val="center"/>
                          <w:rPr>
                            <w:rFonts w:hint="eastAsia" w:ascii="Times New Roman" w:hAnsi="Times New Roman" w:eastAsia="仿宋" w:cs="Times New Roman"/>
                            <w:color w:val="auto"/>
                            <w:sz w:val="24"/>
                          </w:rPr>
                        </w:pPr>
                        <w:r>
                          <w:rPr>
                            <w:rFonts w:ascii="Times New Roman" w:hAnsi="Times New Roman" w:eastAsia="仿宋" w:cs="Times New Roman"/>
                            <w:color w:val="auto"/>
                            <w:sz w:val="24"/>
                          </w:rPr>
                          <w:t>库房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0" w:hRule="atLeast"/>
                      <w:jc w:val="center"/>
                    </w:trPr>
                    <w:tc>
                      <w:tcPr>
                        <w:tcW w:w="864" w:type="pct"/>
                        <w:vMerge w:val="continue"/>
                        <w:noWrap w:val="0"/>
                        <w:vAlign w:val="center"/>
                      </w:tcPr>
                      <w:p>
                        <w:pPr>
                          <w:adjustRightInd w:val="0"/>
                          <w:snapToGrid w:val="0"/>
                          <w:jc w:val="center"/>
                          <w:rPr>
                            <w:rFonts w:eastAsia="仿宋"/>
                            <w:color w:val="auto"/>
                            <w:sz w:val="24"/>
                          </w:rPr>
                        </w:pPr>
                      </w:p>
                    </w:tc>
                    <w:tc>
                      <w:tcPr>
                        <w:tcW w:w="1815" w:type="pct"/>
                        <w:noWrap w:val="0"/>
                        <w:vAlign w:val="center"/>
                      </w:tcPr>
                      <w:p>
                        <w:pPr>
                          <w:adjustRightInd w:val="0"/>
                          <w:snapToGrid w:val="0"/>
                          <w:spacing w:line="0" w:lineRule="atLeast"/>
                          <w:jc w:val="center"/>
                          <w:rPr>
                            <w:rFonts w:ascii="Times New Roman" w:hAnsi="Times New Roman" w:eastAsia="仿宋" w:cs="Times New Roman"/>
                            <w:color w:val="auto"/>
                            <w:sz w:val="24"/>
                          </w:rPr>
                        </w:pPr>
                        <w:r>
                          <w:rPr>
                            <w:rFonts w:ascii="Times New Roman" w:hAnsi="Times New Roman" w:eastAsia="仿宋" w:cs="Times New Roman"/>
                            <w:color w:val="auto"/>
                            <w:sz w:val="24"/>
                          </w:rPr>
                          <w:t>头盔</w:t>
                        </w:r>
                      </w:p>
                    </w:tc>
                    <w:tc>
                      <w:tcPr>
                        <w:tcW w:w="1348" w:type="dxa"/>
                        <w:noWrap w:val="0"/>
                        <w:vAlign w:val="center"/>
                      </w:tcPr>
                      <w:p>
                        <w:pPr>
                          <w:adjustRightInd w:val="0"/>
                          <w:snapToGrid w:val="0"/>
                          <w:spacing w:line="0" w:lineRule="atLeast"/>
                          <w:ind w:firstLine="0" w:firstLineChars="0"/>
                          <w:jc w:val="center"/>
                          <w:rPr>
                            <w:rFonts w:hint="eastAsia" w:ascii="Times New Roman" w:hAnsi="Times New Roman" w:eastAsia="仿宋" w:cs="Times New Roman"/>
                            <w:color w:val="auto"/>
                            <w:sz w:val="24"/>
                            <w:lang w:val="en-US" w:eastAsia="zh-CN"/>
                          </w:rPr>
                        </w:pPr>
                        <w:r>
                          <w:rPr>
                            <w:rFonts w:ascii="Times New Roman" w:hAnsi="Times New Roman" w:eastAsia="仿宋" w:cs="Times New Roman"/>
                            <w:color w:val="auto"/>
                            <w:sz w:val="24"/>
                          </w:rPr>
                          <w:t>25个</w:t>
                        </w:r>
                      </w:p>
                    </w:tc>
                    <w:tc>
                      <w:tcPr>
                        <w:tcW w:w="2749" w:type="dxa"/>
                        <w:noWrap w:val="0"/>
                        <w:vAlign w:val="center"/>
                      </w:tcPr>
                      <w:p>
                        <w:pPr>
                          <w:adjustRightInd w:val="0"/>
                          <w:snapToGrid w:val="0"/>
                          <w:spacing w:line="0" w:lineRule="atLeast"/>
                          <w:ind w:firstLine="0" w:firstLineChars="0"/>
                          <w:jc w:val="center"/>
                          <w:rPr>
                            <w:rFonts w:hint="eastAsia" w:ascii="Times New Roman" w:hAnsi="Times New Roman" w:eastAsia="仿宋" w:cs="Times New Roman"/>
                            <w:color w:val="auto"/>
                            <w:sz w:val="24"/>
                          </w:rPr>
                        </w:pPr>
                        <w:r>
                          <w:rPr>
                            <w:rFonts w:ascii="Times New Roman" w:hAnsi="Times New Roman" w:eastAsia="仿宋" w:cs="Times New Roman"/>
                            <w:color w:val="auto"/>
                            <w:sz w:val="24"/>
                          </w:rPr>
                          <w:t>库房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64" w:type="pct"/>
                        <w:vMerge w:val="continue"/>
                        <w:noWrap w:val="0"/>
                        <w:vAlign w:val="center"/>
                      </w:tcPr>
                      <w:p>
                        <w:pPr>
                          <w:adjustRightInd w:val="0"/>
                          <w:snapToGrid w:val="0"/>
                          <w:jc w:val="center"/>
                          <w:rPr>
                            <w:rFonts w:eastAsia="仿宋"/>
                            <w:color w:val="auto"/>
                            <w:sz w:val="24"/>
                          </w:rPr>
                        </w:pPr>
                      </w:p>
                    </w:tc>
                    <w:tc>
                      <w:tcPr>
                        <w:tcW w:w="1815" w:type="pct"/>
                        <w:noWrap w:val="0"/>
                        <w:vAlign w:val="center"/>
                      </w:tcPr>
                      <w:p>
                        <w:pPr>
                          <w:adjustRightInd w:val="0"/>
                          <w:snapToGrid w:val="0"/>
                          <w:spacing w:line="0" w:lineRule="atLeast"/>
                          <w:jc w:val="center"/>
                          <w:rPr>
                            <w:rFonts w:ascii="Times New Roman" w:hAnsi="Times New Roman" w:eastAsia="仿宋" w:cs="Times New Roman"/>
                            <w:color w:val="auto"/>
                            <w:sz w:val="24"/>
                          </w:rPr>
                        </w:pPr>
                        <w:r>
                          <w:rPr>
                            <w:rFonts w:ascii="Times New Roman" w:hAnsi="Times New Roman" w:eastAsia="仿宋" w:cs="Times New Roman"/>
                            <w:color w:val="auto"/>
                            <w:sz w:val="24"/>
                          </w:rPr>
                          <w:t>防毒面具</w:t>
                        </w:r>
                      </w:p>
                    </w:tc>
                    <w:tc>
                      <w:tcPr>
                        <w:tcW w:w="1348" w:type="dxa"/>
                        <w:noWrap w:val="0"/>
                        <w:vAlign w:val="center"/>
                      </w:tcPr>
                      <w:p>
                        <w:pPr>
                          <w:adjustRightInd w:val="0"/>
                          <w:snapToGrid w:val="0"/>
                          <w:spacing w:line="0" w:lineRule="atLeast"/>
                          <w:ind w:firstLine="0" w:firstLineChars="0"/>
                          <w:jc w:val="center"/>
                          <w:rPr>
                            <w:rFonts w:hint="eastAsia" w:ascii="Times New Roman" w:hAnsi="Times New Roman" w:eastAsia="仿宋" w:cs="Times New Roman"/>
                            <w:color w:val="auto"/>
                            <w:sz w:val="24"/>
                            <w:lang w:val="en-US" w:eastAsia="zh-CN"/>
                          </w:rPr>
                        </w:pPr>
                        <w:r>
                          <w:rPr>
                            <w:rFonts w:ascii="Times New Roman" w:hAnsi="Times New Roman" w:eastAsia="仿宋" w:cs="Times New Roman"/>
                            <w:color w:val="auto"/>
                            <w:sz w:val="24"/>
                          </w:rPr>
                          <w:t>10套</w:t>
                        </w:r>
                      </w:p>
                    </w:tc>
                    <w:tc>
                      <w:tcPr>
                        <w:tcW w:w="2749" w:type="dxa"/>
                        <w:noWrap w:val="0"/>
                        <w:vAlign w:val="center"/>
                      </w:tcPr>
                      <w:p>
                        <w:pPr>
                          <w:adjustRightInd w:val="0"/>
                          <w:snapToGrid w:val="0"/>
                          <w:spacing w:line="0" w:lineRule="atLeast"/>
                          <w:ind w:firstLine="0" w:firstLineChars="0"/>
                          <w:jc w:val="center"/>
                          <w:rPr>
                            <w:rFonts w:hint="eastAsia" w:ascii="Times New Roman" w:hAnsi="Times New Roman" w:eastAsia="仿宋" w:cs="Times New Roman"/>
                            <w:color w:val="auto"/>
                            <w:sz w:val="24"/>
                          </w:rPr>
                        </w:pPr>
                        <w:r>
                          <w:rPr>
                            <w:rFonts w:ascii="Times New Roman" w:hAnsi="Times New Roman" w:eastAsia="仿宋" w:cs="Times New Roman"/>
                            <w:color w:val="auto"/>
                            <w:sz w:val="24"/>
                          </w:rPr>
                          <w:t>库房</w:t>
                        </w:r>
                      </w:p>
                    </w:tc>
                  </w:tr>
                </w:tbl>
                <w:p>
                  <w:pPr>
                    <w:widowControl w:val="0"/>
                    <w:ind w:left="0" w:leftChars="0" w:firstLine="0" w:firstLineChars="0"/>
                    <w:jc w:val="both"/>
                    <w:rPr>
                      <w:rFonts w:hint="default" w:ascii="Times New Roman" w:hAnsi="Times New Roman" w:eastAsia="仿宋" w:cs="Times New Roman"/>
                      <w:color w:val="auto"/>
                      <w:kern w:val="2"/>
                      <w:sz w:val="21"/>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9060" w:type="dxa"/>
                  <w:gridSpan w:val="6"/>
                  <w:noWrap w:val="0"/>
                  <w:vAlign w:val="center"/>
                </w:tcPr>
                <w:p>
                  <w:pPr>
                    <w:jc w:val="center"/>
                    <w:rPr>
                      <w:rFonts w:hint="default"/>
                      <w:color w:val="auto"/>
                    </w:rPr>
                  </w:pPr>
                  <w:r>
                    <w:rPr>
                      <w:rFonts w:hint="default"/>
                      <w:color w:val="auto"/>
                    </w:rPr>
                    <w:t>应急救援指挥组织名单</w:t>
                  </w:r>
                </w:p>
                <w:tbl>
                  <w:tblPr>
                    <w:tblStyle w:val="6"/>
                    <w:tblW w:w="4998" w:type="pct"/>
                    <w:jc w:val="center"/>
                    <w:tblLayout w:type="autofit"/>
                    <w:tblCellMar>
                      <w:top w:w="15" w:type="dxa"/>
                      <w:left w:w="15" w:type="dxa"/>
                      <w:bottom w:w="15" w:type="dxa"/>
                      <w:right w:w="15" w:type="dxa"/>
                    </w:tblCellMar>
                  </w:tblPr>
                  <w:tblGrid>
                    <w:gridCol w:w="2737"/>
                    <w:gridCol w:w="2034"/>
                    <w:gridCol w:w="2034"/>
                    <w:gridCol w:w="2035"/>
                  </w:tblGrid>
                  <w:tr>
                    <w:trPr>
                      <w:trHeight w:val="426" w:hRule="atLeast"/>
                      <w:jc w:val="center"/>
                    </w:trPr>
                    <w:tc>
                      <w:tcPr>
                        <w:tcW w:w="1547"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240" w:lineRule="auto"/>
                          <w:ind w:firstLine="0" w:firstLineChars="0"/>
                          <w:jc w:val="center"/>
                          <w:rPr>
                            <w:rFonts w:hint="default" w:ascii="Times New Roman" w:hAnsi="Times New Roman" w:eastAsia="仿宋" w:cs="Times New Roman"/>
                            <w:b/>
                            <w:bCs/>
                            <w:color w:val="auto"/>
                            <w:sz w:val="24"/>
                          </w:rPr>
                        </w:pPr>
                        <w:r>
                          <w:rPr>
                            <w:rFonts w:hint="default" w:ascii="Times New Roman" w:hAnsi="Times New Roman" w:eastAsia="仿宋" w:cs="Times New Roman"/>
                            <w:b/>
                            <w:bCs/>
                            <w:color w:val="auto"/>
                            <w:sz w:val="24"/>
                          </w:rPr>
                          <w:t>工作岗位</w:t>
                        </w:r>
                      </w:p>
                    </w:tc>
                    <w:tc>
                      <w:tcPr>
                        <w:tcW w:w="1150" w:type="pct"/>
                        <w:tcBorders>
                          <w:top w:val="single" w:color="000000" w:sz="4" w:space="0"/>
                          <w:left w:val="single" w:color="000000" w:sz="4" w:space="0"/>
                          <w:bottom w:val="single" w:color="000000" w:sz="4" w:space="0"/>
                          <w:right w:val="single" w:color="000000" w:sz="4" w:space="0"/>
                        </w:tcBorders>
                        <w:noWrap w:val="0"/>
                        <w:vAlign w:val="top"/>
                      </w:tcPr>
                      <w:p>
                        <w:pPr>
                          <w:adjustRightInd/>
                          <w:snapToGrid/>
                          <w:spacing w:line="240" w:lineRule="auto"/>
                          <w:ind w:firstLine="0" w:firstLineChars="0"/>
                          <w:jc w:val="center"/>
                          <w:rPr>
                            <w:rFonts w:hint="default" w:ascii="Times New Roman" w:hAnsi="Times New Roman" w:eastAsia="仿宋" w:cs="Times New Roman"/>
                            <w:b/>
                            <w:bCs/>
                            <w:color w:val="auto"/>
                            <w:sz w:val="24"/>
                            <w:lang w:eastAsia="zh-CN"/>
                          </w:rPr>
                        </w:pPr>
                        <w:r>
                          <w:rPr>
                            <w:rFonts w:hint="default" w:ascii="Times New Roman" w:hAnsi="Times New Roman" w:eastAsia="仿宋" w:cs="Times New Roman"/>
                            <w:b/>
                            <w:bCs/>
                            <w:color w:val="auto"/>
                            <w:sz w:val="24"/>
                            <w:lang w:eastAsia="zh-CN"/>
                          </w:rPr>
                          <w:t>姓名</w:t>
                        </w:r>
                      </w:p>
                    </w:tc>
                    <w:tc>
                      <w:tcPr>
                        <w:tcW w:w="1150" w:type="pct"/>
                        <w:tcBorders>
                          <w:top w:val="single" w:color="000000" w:sz="4" w:space="0"/>
                          <w:left w:val="single" w:color="000000" w:sz="4" w:space="0"/>
                          <w:bottom w:val="single" w:color="000000" w:sz="4" w:space="0"/>
                          <w:right w:val="single" w:color="000000" w:sz="4" w:space="0"/>
                        </w:tcBorders>
                        <w:noWrap w:val="0"/>
                        <w:vAlign w:val="top"/>
                      </w:tcPr>
                      <w:p>
                        <w:pPr>
                          <w:adjustRightInd/>
                          <w:snapToGrid/>
                          <w:spacing w:line="240" w:lineRule="auto"/>
                          <w:ind w:firstLine="0" w:firstLineChars="0"/>
                          <w:jc w:val="center"/>
                          <w:rPr>
                            <w:rFonts w:hint="default" w:ascii="Times New Roman" w:hAnsi="Times New Roman" w:eastAsia="仿宋" w:cs="Times New Roman"/>
                            <w:b/>
                            <w:bCs/>
                            <w:color w:val="auto"/>
                            <w:kern w:val="2"/>
                            <w:sz w:val="24"/>
                            <w:szCs w:val="24"/>
                            <w:lang w:val="en-US" w:eastAsia="zh-CN" w:bidi="ar-SA"/>
                          </w:rPr>
                        </w:pPr>
                        <w:r>
                          <w:rPr>
                            <w:rFonts w:hint="default" w:ascii="Times New Roman" w:hAnsi="Times New Roman" w:eastAsia="仿宋" w:cs="Times New Roman"/>
                            <w:b/>
                            <w:bCs/>
                            <w:color w:val="auto"/>
                            <w:sz w:val="24"/>
                          </w:rPr>
                          <w:t>职位</w:t>
                        </w:r>
                      </w:p>
                    </w:tc>
                    <w:tc>
                      <w:tcPr>
                        <w:tcW w:w="1150" w:type="pct"/>
                        <w:tcBorders>
                          <w:top w:val="single" w:color="000000" w:sz="4" w:space="0"/>
                          <w:left w:val="single" w:color="000000" w:sz="4" w:space="0"/>
                          <w:bottom w:val="single" w:color="000000" w:sz="4" w:space="0"/>
                          <w:right w:val="single" w:color="000000" w:sz="4" w:space="0"/>
                        </w:tcBorders>
                        <w:noWrap w:val="0"/>
                        <w:vAlign w:val="top"/>
                      </w:tcPr>
                      <w:p>
                        <w:pPr>
                          <w:adjustRightInd/>
                          <w:snapToGrid/>
                          <w:spacing w:line="240" w:lineRule="auto"/>
                          <w:ind w:firstLine="0" w:firstLineChars="0"/>
                          <w:jc w:val="center"/>
                          <w:rPr>
                            <w:rFonts w:hint="default" w:ascii="Times New Roman" w:hAnsi="Times New Roman" w:eastAsia="仿宋" w:cs="Times New Roman"/>
                            <w:b/>
                            <w:bCs/>
                            <w:color w:val="auto"/>
                            <w:sz w:val="24"/>
                            <w:lang w:eastAsia="zh-CN"/>
                          </w:rPr>
                        </w:pPr>
                        <w:r>
                          <w:rPr>
                            <w:rFonts w:hint="default" w:ascii="Times New Roman" w:hAnsi="Times New Roman" w:eastAsia="仿宋" w:cs="Times New Roman"/>
                            <w:b/>
                            <w:bCs/>
                            <w:color w:val="auto"/>
                            <w:sz w:val="24"/>
                            <w:lang w:eastAsia="zh-CN"/>
                          </w:rPr>
                          <w:t>联系电话</w:t>
                        </w:r>
                      </w:p>
                    </w:tc>
                  </w:tr>
                  <w:tr>
                    <w:tblPrEx>
                      <w:tblCellMar>
                        <w:top w:w="15" w:type="dxa"/>
                        <w:left w:w="15" w:type="dxa"/>
                        <w:bottom w:w="15" w:type="dxa"/>
                        <w:right w:w="15" w:type="dxa"/>
                      </w:tblCellMar>
                    </w:tblPrEx>
                    <w:trPr>
                      <w:trHeight w:val="469" w:hRule="atLeast"/>
                      <w:jc w:val="center"/>
                    </w:trPr>
                    <w:tc>
                      <w:tcPr>
                        <w:tcW w:w="1547"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240" w:lineRule="auto"/>
                          <w:ind w:firstLine="0" w:firstLineChars="0"/>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 xml:space="preserve">总指挥 </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240" w:lineRule="auto"/>
                          <w:ind w:firstLine="0" w:firstLineChars="0"/>
                          <w:jc w:val="center"/>
                          <w:rPr>
                            <w:rFonts w:hint="default" w:ascii="Times New Roman" w:hAnsi="Times New Roman" w:eastAsia="仿宋" w:cs="Times New Roman"/>
                            <w:color w:val="auto"/>
                            <w:sz w:val="24"/>
                            <w:lang w:eastAsia="zh-CN"/>
                          </w:rPr>
                        </w:pPr>
                        <w:r>
                          <w:rPr>
                            <w:rFonts w:hint="default" w:ascii="Times New Roman" w:hAnsi="Times New Roman" w:eastAsia="仿宋" w:cs="Times New Roman"/>
                            <w:color w:val="auto"/>
                            <w:sz w:val="24"/>
                            <w:lang w:eastAsia="zh-CN"/>
                          </w:rPr>
                          <w:t>陈超</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240" w:lineRule="auto"/>
                          <w:ind w:firstLine="0" w:firstLineChars="0"/>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总经理</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240" w:lineRule="auto"/>
                          <w:ind w:firstLine="0" w:firstLineChars="0"/>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lang w:val="en-US" w:eastAsia="zh-CN"/>
                          </w:rPr>
                          <w:t>18629092221</w:t>
                        </w:r>
                      </w:p>
                    </w:tc>
                  </w:tr>
                  <w:tr>
                    <w:trPr>
                      <w:trHeight w:val="497" w:hRule="atLeast"/>
                      <w:jc w:val="center"/>
                    </w:trPr>
                    <w:tc>
                      <w:tcPr>
                        <w:tcW w:w="1547"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240" w:lineRule="auto"/>
                          <w:ind w:firstLine="0" w:firstLineChars="0"/>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副总指挥</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240" w:lineRule="auto"/>
                          <w:ind w:firstLine="0" w:firstLineChars="0"/>
                          <w:jc w:val="center"/>
                          <w:rPr>
                            <w:rFonts w:hint="default" w:ascii="Times New Roman" w:hAnsi="Times New Roman" w:eastAsia="仿宋" w:cs="Times New Roman"/>
                            <w:color w:val="auto"/>
                            <w:sz w:val="24"/>
                            <w:lang w:eastAsia="zh-CN"/>
                          </w:rPr>
                        </w:pPr>
                        <w:r>
                          <w:rPr>
                            <w:rFonts w:hint="default" w:ascii="Times New Roman" w:hAnsi="Times New Roman" w:eastAsia="仿宋" w:cs="Times New Roman"/>
                            <w:color w:val="auto"/>
                            <w:sz w:val="24"/>
                            <w:lang w:eastAsia="zh-CN"/>
                          </w:rPr>
                          <w:t>周春林</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240" w:lineRule="auto"/>
                          <w:ind w:firstLine="0" w:firstLineChars="0"/>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rPr>
                          <w:t>副总经理</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240" w:lineRule="auto"/>
                          <w:ind w:firstLine="0" w:firstLineChars="0"/>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lang w:val="en-US" w:eastAsia="zh-CN"/>
                          </w:rPr>
                          <w:t>13983612898</w:t>
                        </w:r>
                      </w:p>
                    </w:tc>
                  </w:tr>
                  <w:tr>
                    <w:trPr>
                      <w:trHeight w:val="639" w:hRule="atLeast"/>
                      <w:jc w:val="center"/>
                    </w:trPr>
                    <w:tc>
                      <w:tcPr>
                        <w:tcW w:w="1547"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240" w:lineRule="auto"/>
                          <w:ind w:firstLine="0" w:firstLineChars="0"/>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事故应急中心办公室主任</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240" w:lineRule="auto"/>
                          <w:ind w:firstLine="0" w:firstLineChars="0"/>
                          <w:jc w:val="center"/>
                          <w:rPr>
                            <w:rFonts w:hint="default" w:ascii="Times New Roman" w:hAnsi="Times New Roman" w:eastAsia="仿宋" w:cs="Times New Roman"/>
                            <w:color w:val="auto"/>
                            <w:sz w:val="24"/>
                            <w:lang w:eastAsia="zh-CN"/>
                          </w:rPr>
                        </w:pPr>
                        <w:r>
                          <w:rPr>
                            <w:rFonts w:hint="default" w:ascii="Times New Roman" w:hAnsi="Times New Roman" w:eastAsia="仿宋" w:cs="Times New Roman"/>
                            <w:color w:val="auto"/>
                            <w:sz w:val="24"/>
                            <w:lang w:eastAsia="zh-CN"/>
                          </w:rPr>
                          <w:t>郭小飞</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240" w:lineRule="auto"/>
                          <w:ind w:firstLine="0" w:firstLineChars="0"/>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kern w:val="2"/>
                            <w:sz w:val="24"/>
                            <w:szCs w:val="24"/>
                            <w:lang w:val="en-US" w:eastAsia="zh-CN" w:bidi="ar-SA"/>
                          </w:rPr>
                          <w:t>会计</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240" w:lineRule="auto"/>
                          <w:ind w:firstLine="0" w:firstLineChars="0"/>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lang w:val="en-US" w:eastAsia="zh-CN"/>
                          </w:rPr>
                          <w:t>15929748484</w:t>
                        </w:r>
                      </w:p>
                    </w:tc>
                  </w:tr>
                  <w:tr>
                    <w:trPr>
                      <w:trHeight w:val="526" w:hRule="atLeast"/>
                      <w:jc w:val="center"/>
                    </w:trPr>
                    <w:tc>
                      <w:tcPr>
                        <w:tcW w:w="1547"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240" w:lineRule="auto"/>
                          <w:ind w:firstLine="0" w:firstLineChars="0"/>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物资供应组</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240" w:lineRule="auto"/>
                          <w:ind w:firstLine="0" w:firstLineChars="0"/>
                          <w:jc w:val="center"/>
                          <w:rPr>
                            <w:rFonts w:hint="default" w:ascii="Times New Roman" w:hAnsi="Times New Roman" w:eastAsia="仿宋" w:cs="Times New Roman"/>
                            <w:color w:val="auto"/>
                            <w:sz w:val="24"/>
                            <w:highlight w:val="none"/>
                            <w:lang w:val="en-US" w:eastAsia="zh-CN"/>
                          </w:rPr>
                        </w:pPr>
                        <w:r>
                          <w:rPr>
                            <w:rFonts w:hint="default" w:ascii="Times New Roman" w:hAnsi="Times New Roman" w:eastAsia="仿宋" w:cs="Times New Roman"/>
                            <w:color w:val="auto"/>
                            <w:sz w:val="24"/>
                            <w:highlight w:val="none"/>
                            <w:lang w:val="en-US" w:eastAsia="zh-CN"/>
                          </w:rPr>
                          <w:t>秦秋堤</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240" w:lineRule="auto"/>
                          <w:ind w:firstLine="0" w:firstLineChars="0"/>
                          <w:jc w:val="center"/>
                          <w:rPr>
                            <w:rFonts w:hint="default" w:ascii="Times New Roman" w:hAnsi="Times New Roman" w:eastAsia="仿宋" w:cs="Times New Roman"/>
                            <w:color w:val="auto"/>
                            <w:kern w:val="2"/>
                            <w:sz w:val="24"/>
                            <w:szCs w:val="24"/>
                            <w:highlight w:val="none"/>
                            <w:lang w:val="en-US" w:eastAsia="zh-CN" w:bidi="ar-SA"/>
                          </w:rPr>
                        </w:pPr>
                        <w:r>
                          <w:rPr>
                            <w:rFonts w:hint="default" w:ascii="Times New Roman" w:hAnsi="Times New Roman" w:eastAsia="仿宋" w:cs="Times New Roman"/>
                            <w:color w:val="auto"/>
                            <w:kern w:val="2"/>
                            <w:sz w:val="24"/>
                            <w:szCs w:val="24"/>
                            <w:highlight w:val="none"/>
                            <w:lang w:val="en-US" w:eastAsia="zh-CN" w:bidi="ar-SA"/>
                          </w:rPr>
                          <w:t>车间主任</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240" w:lineRule="auto"/>
                          <w:ind w:firstLine="0" w:firstLineChars="0"/>
                          <w:jc w:val="center"/>
                          <w:rPr>
                            <w:rFonts w:hint="default" w:ascii="Times New Roman" w:hAnsi="Times New Roman" w:eastAsia="仿宋" w:cs="Times New Roman"/>
                            <w:color w:val="auto"/>
                            <w:sz w:val="24"/>
                            <w:highlight w:val="none"/>
                            <w:lang w:val="en-US" w:eastAsia="zh-CN"/>
                          </w:rPr>
                        </w:pPr>
                        <w:r>
                          <w:rPr>
                            <w:rFonts w:hint="default" w:ascii="Times New Roman" w:hAnsi="Times New Roman" w:eastAsia="仿宋" w:cs="Times New Roman"/>
                            <w:color w:val="auto"/>
                            <w:sz w:val="24"/>
                            <w:highlight w:val="none"/>
                            <w:lang w:val="en-US" w:eastAsia="zh-CN"/>
                          </w:rPr>
                          <w:t>15129244852</w:t>
                        </w:r>
                      </w:p>
                    </w:tc>
                  </w:tr>
                  <w:tr>
                    <w:trPr>
                      <w:trHeight w:val="511" w:hRule="atLeast"/>
                      <w:jc w:val="center"/>
                    </w:trPr>
                    <w:tc>
                      <w:tcPr>
                        <w:tcW w:w="1547"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240" w:lineRule="auto"/>
                          <w:ind w:firstLine="0" w:firstLineChars="0"/>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组员</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240" w:lineRule="auto"/>
                          <w:ind w:firstLine="0" w:firstLineChars="0"/>
                          <w:jc w:val="center"/>
                          <w:rPr>
                            <w:rFonts w:hint="default" w:ascii="Times New Roman" w:hAnsi="Times New Roman" w:eastAsia="仿宋" w:cs="Times New Roman"/>
                            <w:color w:val="auto"/>
                            <w:sz w:val="24"/>
                            <w:lang w:eastAsia="zh-CN"/>
                          </w:rPr>
                        </w:pPr>
                        <w:r>
                          <w:rPr>
                            <w:rFonts w:hint="default" w:ascii="Times New Roman" w:hAnsi="Times New Roman" w:eastAsia="仿宋" w:cs="Times New Roman"/>
                            <w:color w:val="auto"/>
                            <w:sz w:val="24"/>
                            <w:lang w:eastAsia="zh-CN"/>
                          </w:rPr>
                          <w:t>刘许刚</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240" w:lineRule="auto"/>
                          <w:ind w:firstLine="0" w:firstLineChars="0"/>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lang w:eastAsia="zh-CN"/>
                          </w:rPr>
                          <w:t>车间主管</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240" w:lineRule="auto"/>
                          <w:ind w:firstLine="0" w:firstLineChars="0"/>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lang w:val="en-US" w:eastAsia="zh-CN"/>
                          </w:rPr>
                          <w:t>18092686131</w:t>
                        </w:r>
                      </w:p>
                    </w:tc>
                  </w:tr>
                  <w:tr>
                    <w:trPr>
                      <w:trHeight w:val="511" w:hRule="atLeast"/>
                      <w:jc w:val="center"/>
                    </w:trPr>
                    <w:tc>
                      <w:tcPr>
                        <w:tcW w:w="1547"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240" w:lineRule="auto"/>
                          <w:ind w:firstLine="0" w:firstLineChars="0"/>
                          <w:jc w:val="center"/>
                          <w:rPr>
                            <w:rFonts w:hint="default" w:ascii="Times New Roman" w:hAnsi="Times New Roman" w:eastAsia="仿宋" w:cs="Times New Roman"/>
                            <w:color w:val="auto"/>
                            <w:sz w:val="24"/>
                            <w:highlight w:val="none"/>
                            <w:lang w:eastAsia="zh-CN"/>
                          </w:rPr>
                        </w:pPr>
                        <w:r>
                          <w:rPr>
                            <w:rFonts w:hint="default" w:ascii="Times New Roman" w:hAnsi="Times New Roman" w:eastAsia="仿宋" w:cs="Times New Roman"/>
                            <w:color w:val="auto"/>
                            <w:sz w:val="24"/>
                            <w:highlight w:val="none"/>
                            <w:lang w:eastAsia="zh-CN"/>
                          </w:rPr>
                          <w:t>通讯联络组</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240" w:lineRule="auto"/>
                          <w:ind w:firstLine="0" w:firstLineChars="0"/>
                          <w:jc w:val="center"/>
                          <w:rPr>
                            <w:rFonts w:hint="default" w:ascii="Times New Roman" w:hAnsi="Times New Roman" w:eastAsia="仿宋" w:cs="Times New Roman"/>
                            <w:color w:val="auto"/>
                            <w:sz w:val="24"/>
                            <w:highlight w:val="none"/>
                            <w:lang w:eastAsia="zh-CN"/>
                          </w:rPr>
                        </w:pPr>
                        <w:r>
                          <w:rPr>
                            <w:rFonts w:hint="default" w:ascii="Times New Roman" w:hAnsi="Times New Roman" w:eastAsia="仿宋" w:cs="Times New Roman"/>
                            <w:color w:val="auto"/>
                            <w:sz w:val="24"/>
                            <w:highlight w:val="none"/>
                            <w:lang w:eastAsia="zh-CN"/>
                          </w:rPr>
                          <w:t>刘迷迎</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240" w:lineRule="auto"/>
                          <w:ind w:firstLine="0" w:firstLineChars="0"/>
                          <w:jc w:val="center"/>
                          <w:rPr>
                            <w:rFonts w:hint="default" w:ascii="Times New Roman" w:hAnsi="Times New Roman" w:eastAsia="仿宋" w:cs="Times New Roman"/>
                            <w:color w:val="auto"/>
                            <w:kern w:val="2"/>
                            <w:sz w:val="24"/>
                            <w:szCs w:val="24"/>
                            <w:highlight w:val="none"/>
                            <w:lang w:val="en-US" w:eastAsia="zh-CN" w:bidi="ar-SA"/>
                          </w:rPr>
                        </w:pPr>
                        <w:r>
                          <w:rPr>
                            <w:rFonts w:hint="default" w:ascii="Times New Roman" w:hAnsi="Times New Roman" w:eastAsia="仿宋" w:cs="Times New Roman"/>
                            <w:color w:val="auto"/>
                            <w:kern w:val="2"/>
                            <w:sz w:val="24"/>
                            <w:szCs w:val="24"/>
                            <w:highlight w:val="none"/>
                            <w:lang w:val="en-US" w:eastAsia="zh-CN" w:bidi="ar-SA"/>
                          </w:rPr>
                          <w:t>车间主管</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240" w:lineRule="auto"/>
                          <w:ind w:firstLine="0" w:firstLineChars="0"/>
                          <w:jc w:val="center"/>
                          <w:rPr>
                            <w:rFonts w:hint="default" w:ascii="Times New Roman" w:hAnsi="Times New Roman" w:eastAsia="仿宋" w:cs="Times New Roman"/>
                            <w:color w:val="auto"/>
                            <w:sz w:val="24"/>
                            <w:highlight w:val="none"/>
                            <w:lang w:val="en-US" w:eastAsia="zh-CN"/>
                          </w:rPr>
                        </w:pPr>
                        <w:r>
                          <w:rPr>
                            <w:rFonts w:hint="default" w:ascii="Times New Roman" w:hAnsi="Times New Roman" w:eastAsia="仿宋" w:cs="Times New Roman"/>
                            <w:color w:val="auto"/>
                            <w:sz w:val="24"/>
                            <w:highlight w:val="none"/>
                            <w:lang w:val="en-US" w:eastAsia="zh-CN"/>
                          </w:rPr>
                          <w:t>18191946749</w:t>
                        </w:r>
                      </w:p>
                    </w:tc>
                  </w:tr>
                  <w:tr>
                    <w:trPr>
                      <w:trHeight w:val="455" w:hRule="atLeast"/>
                      <w:jc w:val="center"/>
                    </w:trPr>
                    <w:tc>
                      <w:tcPr>
                        <w:tcW w:w="1547"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240" w:lineRule="auto"/>
                          <w:ind w:firstLine="0" w:firstLineChars="0"/>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组员</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240" w:lineRule="auto"/>
                          <w:ind w:firstLine="0" w:firstLineChars="0"/>
                          <w:jc w:val="center"/>
                          <w:rPr>
                            <w:rFonts w:hint="default" w:ascii="Times New Roman" w:hAnsi="Times New Roman" w:eastAsia="仿宋" w:cs="Times New Roman"/>
                            <w:color w:val="auto"/>
                            <w:sz w:val="24"/>
                            <w:lang w:eastAsia="zh-CN"/>
                          </w:rPr>
                        </w:pPr>
                        <w:r>
                          <w:rPr>
                            <w:rFonts w:hint="default" w:ascii="Times New Roman" w:hAnsi="Times New Roman" w:eastAsia="仿宋" w:cs="Times New Roman"/>
                            <w:color w:val="auto"/>
                            <w:sz w:val="24"/>
                            <w:lang w:eastAsia="zh-CN"/>
                          </w:rPr>
                          <w:t>何忠发</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240" w:lineRule="auto"/>
                          <w:ind w:firstLine="0" w:firstLineChars="0"/>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lang w:eastAsia="zh-CN"/>
                          </w:rPr>
                          <w:t>分拣工</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240" w:lineRule="auto"/>
                          <w:ind w:firstLine="0" w:firstLineChars="0"/>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lang w:val="en-US" w:eastAsia="zh-CN"/>
                          </w:rPr>
                          <w:t>13669203549</w:t>
                        </w:r>
                      </w:p>
                    </w:tc>
                  </w:tr>
                  <w:tr>
                    <w:trPr>
                      <w:trHeight w:val="455" w:hRule="atLeast"/>
                      <w:jc w:val="center"/>
                    </w:trPr>
                    <w:tc>
                      <w:tcPr>
                        <w:tcW w:w="1547"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240" w:lineRule="auto"/>
                          <w:ind w:firstLine="0" w:firstLineChars="0"/>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医疗救护组</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240" w:lineRule="auto"/>
                          <w:ind w:firstLine="0" w:firstLineChars="0"/>
                          <w:jc w:val="center"/>
                          <w:rPr>
                            <w:rFonts w:hint="default" w:ascii="Times New Roman" w:hAnsi="Times New Roman" w:eastAsia="仿宋" w:cs="Times New Roman"/>
                            <w:color w:val="auto"/>
                            <w:sz w:val="24"/>
                            <w:highlight w:val="none"/>
                            <w:lang w:eastAsia="zh-CN"/>
                          </w:rPr>
                        </w:pPr>
                        <w:r>
                          <w:rPr>
                            <w:rFonts w:hint="default" w:ascii="Times New Roman" w:hAnsi="Times New Roman" w:eastAsia="仿宋" w:cs="Times New Roman"/>
                            <w:color w:val="auto"/>
                            <w:sz w:val="24"/>
                            <w:highlight w:val="none"/>
                            <w:lang w:eastAsia="zh-CN"/>
                          </w:rPr>
                          <w:t>唐旭</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240" w:lineRule="auto"/>
                          <w:ind w:firstLine="0" w:firstLineChars="0"/>
                          <w:jc w:val="center"/>
                          <w:rPr>
                            <w:rFonts w:hint="default" w:ascii="Times New Roman" w:hAnsi="Times New Roman" w:eastAsia="仿宋" w:cs="Times New Roman"/>
                            <w:color w:val="auto"/>
                            <w:kern w:val="2"/>
                            <w:sz w:val="24"/>
                            <w:szCs w:val="24"/>
                            <w:highlight w:val="none"/>
                            <w:lang w:val="en-US" w:eastAsia="zh-CN" w:bidi="ar-SA"/>
                          </w:rPr>
                        </w:pPr>
                        <w:r>
                          <w:rPr>
                            <w:rFonts w:hint="default" w:ascii="Times New Roman" w:hAnsi="Times New Roman" w:eastAsia="仿宋" w:cs="Times New Roman"/>
                            <w:color w:val="auto"/>
                            <w:sz w:val="24"/>
                            <w:highlight w:val="none"/>
                            <w:lang w:eastAsia="zh-CN"/>
                          </w:rPr>
                          <w:t>工程部专员</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240" w:lineRule="auto"/>
                          <w:ind w:firstLine="0" w:firstLineChars="0"/>
                          <w:jc w:val="center"/>
                          <w:rPr>
                            <w:rFonts w:hint="default" w:ascii="Times New Roman" w:hAnsi="Times New Roman" w:eastAsia="仿宋" w:cs="Times New Roman"/>
                            <w:color w:val="auto"/>
                            <w:sz w:val="24"/>
                            <w:highlight w:val="none"/>
                            <w:lang w:val="en-US" w:eastAsia="zh-CN"/>
                          </w:rPr>
                        </w:pPr>
                        <w:r>
                          <w:rPr>
                            <w:rFonts w:hint="default" w:ascii="Times New Roman" w:hAnsi="Times New Roman" w:eastAsia="仿宋" w:cs="Times New Roman"/>
                            <w:color w:val="auto"/>
                            <w:sz w:val="24"/>
                            <w:highlight w:val="none"/>
                            <w:lang w:val="en-US" w:eastAsia="zh-CN"/>
                          </w:rPr>
                          <w:t>13032916523</w:t>
                        </w:r>
                      </w:p>
                    </w:tc>
                  </w:tr>
                  <w:tr>
                    <w:trPr>
                      <w:trHeight w:val="455" w:hRule="atLeast"/>
                      <w:jc w:val="center"/>
                    </w:trPr>
                    <w:tc>
                      <w:tcPr>
                        <w:tcW w:w="1547"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240" w:lineRule="auto"/>
                          <w:ind w:firstLine="0" w:firstLineChars="0"/>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组员</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240" w:lineRule="auto"/>
                          <w:ind w:firstLine="0" w:firstLineChars="0"/>
                          <w:jc w:val="center"/>
                          <w:rPr>
                            <w:rFonts w:hint="default" w:ascii="Times New Roman" w:hAnsi="Times New Roman" w:eastAsia="仿宋" w:cs="Times New Roman"/>
                            <w:color w:val="auto"/>
                            <w:sz w:val="24"/>
                            <w:lang w:eastAsia="zh-CN"/>
                          </w:rPr>
                        </w:pPr>
                        <w:r>
                          <w:rPr>
                            <w:rFonts w:hint="default" w:ascii="Times New Roman" w:hAnsi="Times New Roman" w:eastAsia="仿宋" w:cs="Times New Roman"/>
                            <w:color w:val="auto"/>
                            <w:sz w:val="24"/>
                            <w:lang w:eastAsia="zh-CN"/>
                          </w:rPr>
                          <w:t>范耀辉</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240" w:lineRule="auto"/>
                          <w:ind w:firstLine="0" w:firstLineChars="0"/>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lang w:eastAsia="zh-CN"/>
                          </w:rPr>
                          <w:t>工程部专员</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240" w:lineRule="auto"/>
                          <w:ind w:firstLine="0" w:firstLineChars="0"/>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lang w:val="en-US" w:eastAsia="zh-CN"/>
                          </w:rPr>
                          <w:t>18717409572</w:t>
                        </w:r>
                      </w:p>
                    </w:tc>
                  </w:tr>
                  <w:tr>
                    <w:trPr>
                      <w:trHeight w:val="469" w:hRule="atLeast"/>
                      <w:jc w:val="center"/>
                    </w:trPr>
                    <w:tc>
                      <w:tcPr>
                        <w:tcW w:w="1547"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240" w:lineRule="auto"/>
                          <w:ind w:firstLine="0" w:firstLineChars="0"/>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lang w:eastAsia="zh-CN"/>
                          </w:rPr>
                          <w:t>现场处置组</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240" w:lineRule="auto"/>
                          <w:ind w:firstLine="0" w:firstLineChars="0"/>
                          <w:jc w:val="center"/>
                          <w:rPr>
                            <w:rFonts w:hint="default" w:ascii="Times New Roman" w:hAnsi="Times New Roman" w:eastAsia="仿宋" w:cs="Times New Roman"/>
                            <w:color w:val="auto"/>
                            <w:sz w:val="24"/>
                            <w:highlight w:val="none"/>
                            <w:lang w:eastAsia="zh-CN"/>
                          </w:rPr>
                        </w:pPr>
                        <w:r>
                          <w:rPr>
                            <w:rFonts w:hint="default" w:ascii="Times New Roman" w:hAnsi="Times New Roman" w:eastAsia="仿宋" w:cs="Times New Roman"/>
                            <w:color w:val="auto"/>
                            <w:sz w:val="24"/>
                            <w:highlight w:val="none"/>
                            <w:lang w:eastAsia="zh-CN"/>
                          </w:rPr>
                          <w:t>陈涛</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240" w:lineRule="auto"/>
                          <w:ind w:firstLine="0" w:firstLineChars="0"/>
                          <w:jc w:val="center"/>
                          <w:rPr>
                            <w:rFonts w:hint="default" w:ascii="Times New Roman" w:hAnsi="Times New Roman" w:eastAsia="仿宋" w:cs="Times New Roman"/>
                            <w:color w:val="auto"/>
                            <w:kern w:val="2"/>
                            <w:sz w:val="24"/>
                            <w:szCs w:val="24"/>
                            <w:highlight w:val="none"/>
                            <w:lang w:val="en-US" w:eastAsia="zh-CN" w:bidi="ar-SA"/>
                          </w:rPr>
                        </w:pPr>
                        <w:r>
                          <w:rPr>
                            <w:rFonts w:hint="default" w:ascii="Times New Roman" w:hAnsi="Times New Roman" w:eastAsia="仿宋" w:cs="Times New Roman"/>
                            <w:color w:val="auto"/>
                            <w:sz w:val="24"/>
                            <w:highlight w:val="none"/>
                            <w:lang w:eastAsia="zh-CN"/>
                          </w:rPr>
                          <w:t>车队队长</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240" w:lineRule="auto"/>
                          <w:ind w:firstLine="0" w:firstLineChars="0"/>
                          <w:jc w:val="center"/>
                          <w:rPr>
                            <w:rFonts w:hint="default" w:ascii="Times New Roman" w:hAnsi="Times New Roman" w:eastAsia="仿宋" w:cs="Times New Roman"/>
                            <w:color w:val="auto"/>
                            <w:sz w:val="24"/>
                            <w:highlight w:val="none"/>
                            <w:lang w:val="en-US" w:eastAsia="zh-CN"/>
                          </w:rPr>
                        </w:pPr>
                        <w:r>
                          <w:rPr>
                            <w:rFonts w:hint="default" w:ascii="Times New Roman" w:hAnsi="Times New Roman" w:eastAsia="仿宋" w:cs="Times New Roman"/>
                            <w:color w:val="auto"/>
                            <w:sz w:val="24"/>
                            <w:highlight w:val="none"/>
                            <w:lang w:val="en-US" w:eastAsia="zh-CN"/>
                          </w:rPr>
                          <w:t>15991799533</w:t>
                        </w:r>
                      </w:p>
                    </w:tc>
                  </w:tr>
                  <w:tr>
                    <w:trPr>
                      <w:trHeight w:val="469" w:hRule="atLeast"/>
                      <w:jc w:val="center"/>
                    </w:trPr>
                    <w:tc>
                      <w:tcPr>
                        <w:tcW w:w="1547"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240" w:lineRule="auto"/>
                          <w:ind w:firstLine="0" w:firstLineChars="0"/>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组员</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240" w:lineRule="auto"/>
                          <w:ind w:firstLine="0" w:firstLineChars="0"/>
                          <w:jc w:val="center"/>
                          <w:rPr>
                            <w:rFonts w:hint="default" w:ascii="Times New Roman" w:hAnsi="Times New Roman" w:eastAsia="仿宋" w:cs="Times New Roman"/>
                            <w:color w:val="auto"/>
                            <w:sz w:val="24"/>
                            <w:lang w:eastAsia="zh-CN"/>
                          </w:rPr>
                        </w:pPr>
                        <w:r>
                          <w:rPr>
                            <w:rFonts w:hint="default" w:ascii="Times New Roman" w:hAnsi="Times New Roman" w:eastAsia="仿宋" w:cs="Times New Roman"/>
                            <w:color w:val="auto"/>
                            <w:sz w:val="24"/>
                            <w:lang w:eastAsia="zh-CN"/>
                          </w:rPr>
                          <w:t>李忠文</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240" w:lineRule="auto"/>
                          <w:ind w:firstLine="0" w:firstLineChars="0"/>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kern w:val="2"/>
                            <w:sz w:val="24"/>
                            <w:szCs w:val="24"/>
                            <w:lang w:val="en-US" w:eastAsia="zh-CN" w:bidi="ar-SA"/>
                          </w:rPr>
                          <w:t>司机</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240" w:lineRule="auto"/>
                          <w:ind w:firstLine="0" w:firstLineChars="0"/>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lang w:val="en-US" w:eastAsia="zh-CN"/>
                          </w:rPr>
                          <w:t>18700131990</w:t>
                        </w:r>
                      </w:p>
                    </w:tc>
                  </w:tr>
                  <w:tr>
                    <w:trPr>
                      <w:trHeight w:val="469" w:hRule="atLeast"/>
                      <w:jc w:val="center"/>
                    </w:trPr>
                    <w:tc>
                      <w:tcPr>
                        <w:tcW w:w="1547"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240" w:lineRule="auto"/>
                          <w:ind w:firstLine="0" w:firstLineChars="0"/>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治安警戒组</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240" w:lineRule="auto"/>
                          <w:ind w:firstLine="0" w:firstLineChars="0"/>
                          <w:jc w:val="center"/>
                          <w:rPr>
                            <w:rFonts w:hint="default" w:ascii="Times New Roman" w:hAnsi="Times New Roman" w:eastAsia="仿宋" w:cs="Times New Roman"/>
                            <w:color w:val="auto"/>
                            <w:sz w:val="24"/>
                            <w:highlight w:val="none"/>
                            <w:lang w:eastAsia="zh-CN"/>
                          </w:rPr>
                        </w:pPr>
                        <w:r>
                          <w:rPr>
                            <w:rFonts w:hint="default" w:ascii="Times New Roman" w:hAnsi="Times New Roman" w:eastAsia="仿宋" w:cs="Times New Roman"/>
                            <w:color w:val="auto"/>
                            <w:sz w:val="24"/>
                            <w:highlight w:val="none"/>
                            <w:lang w:eastAsia="zh-CN"/>
                          </w:rPr>
                          <w:t>黄泰浩</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240" w:lineRule="auto"/>
                          <w:ind w:firstLine="0" w:firstLineChars="0"/>
                          <w:jc w:val="center"/>
                          <w:rPr>
                            <w:rFonts w:hint="default" w:ascii="Times New Roman" w:hAnsi="Times New Roman" w:eastAsia="仿宋" w:cs="Times New Roman"/>
                            <w:color w:val="auto"/>
                            <w:kern w:val="2"/>
                            <w:sz w:val="24"/>
                            <w:szCs w:val="24"/>
                            <w:highlight w:val="none"/>
                            <w:lang w:val="en-US" w:eastAsia="zh-CN" w:bidi="ar-SA"/>
                          </w:rPr>
                        </w:pPr>
                        <w:r>
                          <w:rPr>
                            <w:rFonts w:hint="default" w:ascii="Times New Roman" w:hAnsi="Times New Roman" w:eastAsia="仿宋" w:cs="Times New Roman"/>
                            <w:color w:val="auto"/>
                            <w:kern w:val="2"/>
                            <w:sz w:val="24"/>
                            <w:szCs w:val="24"/>
                            <w:highlight w:val="none"/>
                            <w:lang w:val="en-US" w:eastAsia="zh-CN" w:bidi="ar-SA"/>
                          </w:rPr>
                          <w:t>工程部经理</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240" w:lineRule="auto"/>
                          <w:ind w:firstLine="0" w:firstLineChars="0"/>
                          <w:jc w:val="center"/>
                          <w:rPr>
                            <w:rFonts w:hint="default" w:ascii="Times New Roman" w:hAnsi="Times New Roman" w:eastAsia="仿宋" w:cs="Times New Roman"/>
                            <w:color w:val="auto"/>
                            <w:sz w:val="24"/>
                            <w:highlight w:val="none"/>
                            <w:lang w:val="en-US" w:eastAsia="zh-CN"/>
                          </w:rPr>
                        </w:pPr>
                        <w:r>
                          <w:rPr>
                            <w:rFonts w:hint="default" w:ascii="Times New Roman" w:hAnsi="Times New Roman" w:eastAsia="仿宋" w:cs="Times New Roman"/>
                            <w:color w:val="auto"/>
                            <w:sz w:val="24"/>
                            <w:highlight w:val="none"/>
                            <w:lang w:val="en-US" w:eastAsia="zh-CN"/>
                          </w:rPr>
                          <w:t>18192318665</w:t>
                        </w:r>
                      </w:p>
                    </w:tc>
                  </w:tr>
                  <w:tr>
                    <w:trPr>
                      <w:trHeight w:val="469" w:hRule="atLeast"/>
                      <w:jc w:val="center"/>
                    </w:trPr>
                    <w:tc>
                      <w:tcPr>
                        <w:tcW w:w="1547"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240" w:lineRule="auto"/>
                          <w:ind w:firstLine="0" w:firstLineChars="0"/>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组员</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240" w:lineRule="auto"/>
                          <w:ind w:firstLine="0" w:firstLineChars="0"/>
                          <w:jc w:val="center"/>
                          <w:rPr>
                            <w:rFonts w:hint="default" w:ascii="Times New Roman" w:hAnsi="Times New Roman" w:eastAsia="仿宋" w:cs="Times New Roman"/>
                            <w:color w:val="auto"/>
                            <w:sz w:val="24"/>
                            <w:lang w:eastAsia="zh-CN"/>
                          </w:rPr>
                        </w:pPr>
                        <w:r>
                          <w:rPr>
                            <w:rFonts w:hint="default" w:ascii="Times New Roman" w:hAnsi="Times New Roman" w:eastAsia="仿宋" w:cs="Times New Roman"/>
                            <w:color w:val="auto"/>
                            <w:sz w:val="24"/>
                            <w:lang w:eastAsia="zh-CN"/>
                          </w:rPr>
                          <w:t>王欢</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240" w:lineRule="auto"/>
                          <w:ind w:firstLine="0" w:firstLineChars="0"/>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lang w:eastAsia="zh-CN"/>
                          </w:rPr>
                          <w:t>折叠组长</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240" w:lineRule="auto"/>
                          <w:ind w:firstLine="0" w:firstLineChars="0"/>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lang w:val="en-US" w:eastAsia="zh-CN"/>
                          </w:rPr>
                          <w:t>13429706682</w:t>
                        </w:r>
                      </w:p>
                    </w:tc>
                  </w:tr>
                  <w:tr>
                    <w:trPr>
                      <w:trHeight w:val="469" w:hRule="atLeast"/>
                      <w:jc w:val="center"/>
                    </w:trPr>
                    <w:tc>
                      <w:tcPr>
                        <w:tcW w:w="1547"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240" w:lineRule="auto"/>
                          <w:ind w:firstLine="0" w:firstLineChars="0"/>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应急</w:t>
                        </w:r>
                        <w:r>
                          <w:rPr>
                            <w:rFonts w:hint="default" w:ascii="Times New Roman" w:hAnsi="Times New Roman" w:eastAsia="仿宋" w:cs="Times New Roman"/>
                            <w:color w:val="auto"/>
                            <w:sz w:val="24"/>
                            <w:highlight w:val="none"/>
                            <w:lang w:eastAsia="zh-CN"/>
                          </w:rPr>
                          <w:t>监</w:t>
                        </w:r>
                        <w:r>
                          <w:rPr>
                            <w:rFonts w:hint="default" w:ascii="Times New Roman" w:hAnsi="Times New Roman" w:eastAsia="仿宋" w:cs="Times New Roman"/>
                            <w:color w:val="auto"/>
                            <w:sz w:val="24"/>
                            <w:highlight w:val="none"/>
                          </w:rPr>
                          <w:t>测组长</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240" w:lineRule="auto"/>
                          <w:ind w:firstLine="0" w:firstLineChars="0"/>
                          <w:jc w:val="center"/>
                          <w:rPr>
                            <w:rFonts w:hint="default" w:ascii="Times New Roman" w:hAnsi="Times New Roman" w:eastAsia="仿宋" w:cs="Times New Roman"/>
                            <w:color w:val="auto"/>
                            <w:sz w:val="24"/>
                            <w:highlight w:val="none"/>
                            <w:lang w:eastAsia="zh-CN"/>
                          </w:rPr>
                        </w:pPr>
                        <w:r>
                          <w:rPr>
                            <w:rFonts w:hint="default" w:ascii="Times New Roman" w:hAnsi="Times New Roman" w:eastAsia="仿宋" w:cs="Times New Roman"/>
                            <w:color w:val="auto"/>
                            <w:sz w:val="24"/>
                            <w:highlight w:val="none"/>
                            <w:lang w:eastAsia="zh-CN"/>
                          </w:rPr>
                          <w:t>沈凤维</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240" w:lineRule="auto"/>
                          <w:ind w:firstLine="0" w:firstLineChars="0"/>
                          <w:jc w:val="center"/>
                          <w:rPr>
                            <w:rFonts w:hint="default" w:ascii="Times New Roman" w:hAnsi="Times New Roman" w:eastAsia="仿宋" w:cs="Times New Roman"/>
                            <w:color w:val="auto"/>
                            <w:kern w:val="2"/>
                            <w:sz w:val="24"/>
                            <w:szCs w:val="24"/>
                            <w:highlight w:val="none"/>
                            <w:lang w:val="en-US" w:eastAsia="zh-CN" w:bidi="ar-SA"/>
                          </w:rPr>
                        </w:pPr>
                        <w:r>
                          <w:rPr>
                            <w:rFonts w:hint="default" w:ascii="Times New Roman" w:hAnsi="Times New Roman" w:eastAsia="仿宋" w:cs="Times New Roman"/>
                            <w:color w:val="auto"/>
                            <w:sz w:val="24"/>
                            <w:highlight w:val="none"/>
                            <w:lang w:eastAsia="zh-CN"/>
                          </w:rPr>
                          <w:t>出纳</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240" w:lineRule="auto"/>
                          <w:ind w:firstLine="0" w:firstLineChars="0"/>
                          <w:jc w:val="center"/>
                          <w:rPr>
                            <w:rFonts w:hint="default" w:ascii="Times New Roman" w:hAnsi="Times New Roman" w:eastAsia="仿宋" w:cs="Times New Roman"/>
                            <w:color w:val="auto"/>
                            <w:sz w:val="24"/>
                            <w:highlight w:val="none"/>
                            <w:lang w:val="en-US" w:eastAsia="zh-CN"/>
                          </w:rPr>
                        </w:pPr>
                        <w:r>
                          <w:rPr>
                            <w:rFonts w:hint="default" w:ascii="Times New Roman" w:hAnsi="Times New Roman" w:eastAsia="仿宋" w:cs="Times New Roman"/>
                            <w:color w:val="auto"/>
                            <w:sz w:val="24"/>
                            <w:highlight w:val="none"/>
                            <w:lang w:val="en-US" w:eastAsia="zh-CN"/>
                          </w:rPr>
                          <w:t>13319208235</w:t>
                        </w:r>
                      </w:p>
                    </w:tc>
                  </w:tr>
                  <w:tr>
                    <w:trPr>
                      <w:trHeight w:val="469" w:hRule="atLeast"/>
                      <w:jc w:val="center"/>
                    </w:trPr>
                    <w:tc>
                      <w:tcPr>
                        <w:tcW w:w="1547"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240" w:lineRule="auto"/>
                          <w:ind w:firstLine="0" w:firstLineChars="0"/>
                          <w:jc w:val="center"/>
                          <w:rPr>
                            <w:rFonts w:hint="default" w:ascii="Times New Roman" w:hAnsi="Times New Roman" w:eastAsia="仿宋" w:cs="Times New Roman"/>
                            <w:color w:val="auto"/>
                            <w:sz w:val="24"/>
                            <w:highlight w:val="none"/>
                          </w:rPr>
                        </w:pPr>
                        <w:r>
                          <w:rPr>
                            <w:rFonts w:hint="default" w:ascii="Times New Roman" w:hAnsi="Times New Roman" w:eastAsia="仿宋" w:cs="Times New Roman"/>
                            <w:color w:val="auto"/>
                            <w:sz w:val="24"/>
                            <w:highlight w:val="none"/>
                          </w:rPr>
                          <w:t>组员</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240" w:lineRule="auto"/>
                          <w:ind w:firstLine="0" w:firstLineChars="0"/>
                          <w:jc w:val="center"/>
                          <w:rPr>
                            <w:rFonts w:hint="default" w:ascii="Times New Roman" w:hAnsi="Times New Roman" w:eastAsia="仿宋" w:cs="Times New Roman"/>
                            <w:color w:val="auto"/>
                            <w:sz w:val="24"/>
                            <w:highlight w:val="none"/>
                            <w:lang w:eastAsia="zh-CN"/>
                          </w:rPr>
                        </w:pPr>
                        <w:r>
                          <w:rPr>
                            <w:rFonts w:hint="default" w:ascii="Times New Roman" w:hAnsi="Times New Roman" w:eastAsia="仿宋" w:cs="Times New Roman"/>
                            <w:color w:val="auto"/>
                            <w:sz w:val="24"/>
                            <w:highlight w:val="none"/>
                            <w:lang w:eastAsia="zh-CN"/>
                          </w:rPr>
                          <w:t>付让</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240" w:lineRule="auto"/>
                          <w:ind w:firstLine="0" w:firstLineChars="0"/>
                          <w:jc w:val="center"/>
                          <w:rPr>
                            <w:rFonts w:hint="default" w:ascii="Times New Roman" w:hAnsi="Times New Roman" w:eastAsia="仿宋" w:cs="Times New Roman"/>
                            <w:color w:val="auto"/>
                            <w:kern w:val="2"/>
                            <w:sz w:val="24"/>
                            <w:szCs w:val="24"/>
                            <w:highlight w:val="none"/>
                            <w:lang w:val="en-US" w:eastAsia="zh-CN" w:bidi="ar-SA"/>
                          </w:rPr>
                        </w:pPr>
                        <w:r>
                          <w:rPr>
                            <w:rFonts w:hint="default" w:ascii="Times New Roman" w:hAnsi="Times New Roman" w:eastAsia="仿宋" w:cs="Times New Roman"/>
                            <w:color w:val="auto"/>
                            <w:sz w:val="24"/>
                            <w:highlight w:val="none"/>
                            <w:lang w:eastAsia="zh-CN"/>
                          </w:rPr>
                          <w:t>车间主管</w:t>
                        </w:r>
                      </w:p>
                    </w:tc>
                    <w:tc>
                      <w:tcPr>
                        <w:tcW w:w="1150" w:type="pct"/>
                        <w:tcBorders>
                          <w:top w:val="single" w:color="000000" w:sz="4" w:space="0"/>
                          <w:left w:val="single" w:color="000000" w:sz="4" w:space="0"/>
                          <w:bottom w:val="single" w:color="000000" w:sz="4" w:space="0"/>
                          <w:right w:val="single" w:color="000000" w:sz="4" w:space="0"/>
                        </w:tcBorders>
                        <w:noWrap w:val="0"/>
                        <w:vAlign w:val="center"/>
                      </w:tcPr>
                      <w:p>
                        <w:pPr>
                          <w:adjustRightInd/>
                          <w:snapToGrid/>
                          <w:spacing w:line="240" w:lineRule="auto"/>
                          <w:ind w:firstLine="0" w:firstLineChars="0"/>
                          <w:jc w:val="center"/>
                          <w:rPr>
                            <w:rFonts w:hint="default" w:ascii="Times New Roman" w:hAnsi="Times New Roman" w:eastAsia="仿宋" w:cs="Times New Roman"/>
                            <w:color w:val="auto"/>
                            <w:sz w:val="24"/>
                            <w:highlight w:val="none"/>
                            <w:lang w:val="en-US" w:eastAsia="zh-CN"/>
                          </w:rPr>
                        </w:pPr>
                        <w:r>
                          <w:rPr>
                            <w:rFonts w:hint="default" w:ascii="Times New Roman" w:hAnsi="Times New Roman" w:eastAsia="仿宋" w:cs="Times New Roman"/>
                            <w:color w:val="auto"/>
                            <w:sz w:val="24"/>
                            <w:highlight w:val="none"/>
                            <w:lang w:val="en-US" w:eastAsia="zh-CN"/>
                          </w:rPr>
                          <w:t>18092782685</w:t>
                        </w:r>
                      </w:p>
                    </w:tc>
                  </w:tr>
                </w:tbl>
                <w:p>
                  <w:pPr>
                    <w:rPr>
                      <w:rFonts w:hint="default"/>
                      <w:color w:val="auto"/>
                    </w:rPr>
                  </w:pPr>
                </w:p>
              </w:tc>
            </w:tr>
          </w:tbl>
          <w:p>
            <w:pPr>
              <w:spacing w:line="360" w:lineRule="auto"/>
              <w:jc w:val="center"/>
              <w:rPr>
                <w:rFonts w:hint="default" w:ascii="Times New Roman" w:hAnsi="Times New Roman" w:eastAsia="仿宋" w:cs="Times New Roman"/>
                <w:color w:val="auto"/>
              </w:rPr>
            </w:pPr>
            <w:r>
              <w:rPr>
                <w:rFonts w:hint="default" w:ascii="Times New Roman" w:hAnsi="Times New Roman" w:eastAsia="仿宋" w:cs="Times New Roman"/>
                <w:color w:val="auto"/>
              </w:rPr>
              <w:t>环境应急支持单位信息</w:t>
            </w:r>
          </w:p>
          <w:tbl>
            <w:tblPr>
              <w:tblStyle w:val="6"/>
              <w:tblW w:w="4774" w:type="pct"/>
              <w:jc w:val="center"/>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Layout w:type="autofit"/>
              <w:tblCellMar>
                <w:top w:w="0" w:type="dxa"/>
                <w:left w:w="0" w:type="dxa"/>
                <w:bottom w:w="0" w:type="dxa"/>
                <w:right w:w="0" w:type="dxa"/>
              </w:tblCellMar>
            </w:tblPr>
            <w:tblGrid>
              <w:gridCol w:w="779"/>
              <w:gridCol w:w="1868"/>
              <w:gridCol w:w="3552"/>
              <w:gridCol w:w="2361"/>
            </w:tblGrid>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0" w:type="dxa"/>
                  <w:bottom w:w="0" w:type="dxa"/>
                  <w:right w:w="0" w:type="dxa"/>
                </w:tblCellMar>
              </w:tblPrEx>
              <w:trPr>
                <w:trHeight w:val="541" w:hRule="exact"/>
                <w:jc w:val="center"/>
              </w:trPr>
              <w:tc>
                <w:tcPr>
                  <w:tcW w:w="455" w:type="pct"/>
                  <w:tcBorders>
                    <w:tl2br w:val="nil"/>
                    <w:tr2bl w:val="nil"/>
                  </w:tcBorders>
                  <w:noWrap w:val="0"/>
                  <w:vAlign w:val="center"/>
                </w:tcPr>
                <w:p>
                  <w:pPr>
                    <w:pStyle w:val="5"/>
                    <w:widowControl w:val="0"/>
                    <w:adjustRightInd w:val="0"/>
                    <w:snapToGrid w:val="0"/>
                    <w:spacing w:before="0" w:beforeAutospacing="0" w:after="0" w:afterAutospacing="0" w:line="360" w:lineRule="auto"/>
                    <w:ind w:firstLine="0" w:firstLineChars="0"/>
                    <w:jc w:val="center"/>
                    <w:rPr>
                      <w:rFonts w:hint="default" w:ascii="Times New Roman" w:hAnsi="Times New Roman" w:eastAsia="仿宋" w:cs="Times New Roman"/>
                      <w:b/>
                      <w:bCs/>
                      <w:color w:val="auto"/>
                      <w:kern w:val="2"/>
                      <w:sz w:val="21"/>
                      <w:szCs w:val="21"/>
                      <w:lang w:val="en-US" w:eastAsia="zh-CN" w:bidi="ar"/>
                    </w:rPr>
                  </w:pPr>
                  <w:r>
                    <w:rPr>
                      <w:rFonts w:hint="default" w:ascii="Times New Roman" w:hAnsi="Times New Roman" w:eastAsia="仿宋" w:cs="Times New Roman"/>
                      <w:b/>
                      <w:bCs/>
                      <w:color w:val="auto"/>
                      <w:kern w:val="2"/>
                      <w:sz w:val="21"/>
                      <w:szCs w:val="21"/>
                      <w:lang w:val="en-US" w:eastAsia="zh-CN" w:bidi="ar"/>
                    </w:rPr>
                    <w:t>序号</w:t>
                  </w:r>
                </w:p>
              </w:tc>
              <w:tc>
                <w:tcPr>
                  <w:tcW w:w="1091" w:type="pct"/>
                  <w:tcBorders>
                    <w:tl2br w:val="nil"/>
                    <w:tr2bl w:val="nil"/>
                  </w:tcBorders>
                  <w:noWrap w:val="0"/>
                  <w:vAlign w:val="center"/>
                </w:tcPr>
                <w:p>
                  <w:pPr>
                    <w:pStyle w:val="5"/>
                    <w:widowControl w:val="0"/>
                    <w:adjustRightInd w:val="0"/>
                    <w:snapToGrid w:val="0"/>
                    <w:spacing w:before="0" w:beforeAutospacing="0" w:after="0" w:afterAutospacing="0" w:line="360" w:lineRule="auto"/>
                    <w:ind w:firstLine="0" w:firstLineChars="0"/>
                    <w:jc w:val="center"/>
                    <w:rPr>
                      <w:rFonts w:hint="default" w:ascii="Times New Roman" w:hAnsi="Times New Roman" w:eastAsia="仿宋" w:cs="Times New Roman"/>
                      <w:b/>
                      <w:bCs/>
                      <w:color w:val="auto"/>
                      <w:kern w:val="2"/>
                      <w:sz w:val="21"/>
                      <w:szCs w:val="21"/>
                      <w:lang w:val="en-US" w:eastAsia="zh-CN" w:bidi="ar"/>
                    </w:rPr>
                  </w:pPr>
                  <w:r>
                    <w:rPr>
                      <w:rFonts w:hint="default" w:ascii="Times New Roman" w:hAnsi="Times New Roman" w:eastAsia="仿宋" w:cs="Times New Roman"/>
                      <w:b/>
                      <w:bCs/>
                      <w:color w:val="auto"/>
                      <w:kern w:val="2"/>
                      <w:sz w:val="21"/>
                      <w:szCs w:val="21"/>
                      <w:lang w:val="en-US" w:eastAsia="zh-CN" w:bidi="ar"/>
                    </w:rPr>
                    <w:t>类别</w:t>
                  </w:r>
                </w:p>
              </w:tc>
              <w:tc>
                <w:tcPr>
                  <w:tcW w:w="2074" w:type="pct"/>
                  <w:tcBorders>
                    <w:tl2br w:val="nil"/>
                    <w:tr2bl w:val="nil"/>
                  </w:tcBorders>
                  <w:noWrap w:val="0"/>
                  <w:vAlign w:val="center"/>
                </w:tcPr>
                <w:p>
                  <w:pPr>
                    <w:pStyle w:val="5"/>
                    <w:widowControl w:val="0"/>
                    <w:adjustRightInd w:val="0"/>
                    <w:snapToGrid w:val="0"/>
                    <w:spacing w:before="0" w:beforeAutospacing="0" w:after="0" w:afterAutospacing="0" w:line="360" w:lineRule="auto"/>
                    <w:ind w:firstLine="0" w:firstLineChars="0"/>
                    <w:jc w:val="center"/>
                    <w:rPr>
                      <w:rFonts w:hint="default" w:ascii="Times New Roman" w:hAnsi="Times New Roman" w:eastAsia="仿宋" w:cs="Times New Roman"/>
                      <w:b/>
                      <w:bCs/>
                      <w:color w:val="auto"/>
                      <w:kern w:val="2"/>
                      <w:sz w:val="21"/>
                      <w:szCs w:val="21"/>
                      <w:lang w:val="en-US" w:eastAsia="zh-CN" w:bidi="ar"/>
                    </w:rPr>
                  </w:pPr>
                  <w:r>
                    <w:rPr>
                      <w:rFonts w:hint="default" w:ascii="Times New Roman" w:hAnsi="Times New Roman" w:eastAsia="仿宋" w:cs="Times New Roman"/>
                      <w:b/>
                      <w:bCs/>
                      <w:color w:val="auto"/>
                      <w:kern w:val="2"/>
                      <w:sz w:val="21"/>
                      <w:szCs w:val="21"/>
                      <w:lang w:val="en-US" w:eastAsia="zh-CN" w:bidi="ar"/>
                    </w:rPr>
                    <w:t>单位名称</w:t>
                  </w:r>
                </w:p>
              </w:tc>
              <w:tc>
                <w:tcPr>
                  <w:tcW w:w="1379" w:type="pct"/>
                  <w:tcBorders>
                    <w:tl2br w:val="nil"/>
                    <w:tr2bl w:val="nil"/>
                  </w:tcBorders>
                  <w:noWrap w:val="0"/>
                  <w:vAlign w:val="center"/>
                </w:tcPr>
                <w:p>
                  <w:pPr>
                    <w:pStyle w:val="5"/>
                    <w:widowControl w:val="0"/>
                    <w:adjustRightInd w:val="0"/>
                    <w:snapToGrid w:val="0"/>
                    <w:spacing w:before="0" w:beforeAutospacing="0" w:after="0" w:afterAutospacing="0" w:line="360" w:lineRule="auto"/>
                    <w:ind w:firstLine="0" w:firstLineChars="0"/>
                    <w:jc w:val="center"/>
                    <w:rPr>
                      <w:rFonts w:hint="eastAsia" w:ascii="Times New Roman" w:hAnsi="Times New Roman" w:eastAsia="仿宋" w:cs="Times New Roman"/>
                      <w:b/>
                      <w:bCs/>
                      <w:color w:val="auto"/>
                      <w:kern w:val="2"/>
                      <w:sz w:val="21"/>
                      <w:szCs w:val="21"/>
                      <w:lang w:val="en-US" w:eastAsia="zh-CN" w:bidi="ar"/>
                    </w:rPr>
                  </w:pPr>
                  <w:r>
                    <w:rPr>
                      <w:rFonts w:hint="eastAsia" w:ascii="Times New Roman" w:hAnsi="Times New Roman" w:eastAsia="仿宋" w:cs="Times New Roman"/>
                      <w:b/>
                      <w:bCs/>
                      <w:color w:val="auto"/>
                      <w:kern w:val="2"/>
                      <w:sz w:val="21"/>
                      <w:szCs w:val="21"/>
                      <w:lang w:val="en-US" w:eastAsia="zh-CN" w:bidi="ar"/>
                    </w:rPr>
                    <w:t>应急电话</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0" w:type="dxa"/>
                  <w:bottom w:w="0" w:type="dxa"/>
                  <w:right w:w="0" w:type="dxa"/>
                </w:tblCellMar>
              </w:tblPrEx>
              <w:trPr>
                <w:trHeight w:val="541" w:hRule="exact"/>
                <w:jc w:val="center"/>
              </w:trPr>
              <w:tc>
                <w:tcPr>
                  <w:tcW w:w="455" w:type="pct"/>
                  <w:tcBorders>
                    <w:tl2br w:val="nil"/>
                    <w:tr2bl w:val="nil"/>
                  </w:tcBorders>
                  <w:noWrap w:val="0"/>
                  <w:vAlign w:val="center"/>
                </w:tcPr>
                <w:p>
                  <w:pPr>
                    <w:pStyle w:val="5"/>
                    <w:widowControl w:val="0"/>
                    <w:adjustRightInd w:val="0"/>
                    <w:snapToGrid w:val="0"/>
                    <w:spacing w:before="0" w:beforeAutospacing="0" w:after="0" w:afterAutospacing="0" w:line="360" w:lineRule="auto"/>
                    <w:ind w:firstLine="0" w:firstLineChars="0"/>
                    <w:jc w:val="center"/>
                    <w:rPr>
                      <w:rFonts w:hint="default" w:ascii="Times New Roman" w:hAnsi="Times New Roman" w:eastAsia="仿宋" w:cs="Times New Roman"/>
                      <w:b/>
                      <w:bCs/>
                      <w:color w:val="auto"/>
                      <w:kern w:val="2"/>
                      <w:sz w:val="21"/>
                      <w:szCs w:val="21"/>
                      <w:lang w:val="en-US" w:eastAsia="zh-CN" w:bidi="ar"/>
                    </w:rPr>
                  </w:pPr>
                  <w:r>
                    <w:rPr>
                      <w:rFonts w:hint="default" w:ascii="Times New Roman" w:hAnsi="Times New Roman" w:eastAsia="仿宋" w:cs="Times New Roman"/>
                      <w:b/>
                      <w:bCs/>
                      <w:color w:val="auto"/>
                      <w:kern w:val="2"/>
                      <w:sz w:val="21"/>
                      <w:szCs w:val="21"/>
                      <w:lang w:val="en-US" w:eastAsia="zh-CN" w:bidi="ar"/>
                    </w:rPr>
                    <w:t>1</w:t>
                  </w:r>
                </w:p>
              </w:tc>
              <w:tc>
                <w:tcPr>
                  <w:tcW w:w="1091" w:type="pct"/>
                  <w:tcBorders>
                    <w:tl2br w:val="nil"/>
                    <w:tr2bl w:val="nil"/>
                  </w:tcBorders>
                  <w:noWrap w:val="0"/>
                  <w:vAlign w:val="center"/>
                </w:tcPr>
                <w:p>
                  <w:pPr>
                    <w:pStyle w:val="5"/>
                    <w:widowControl w:val="0"/>
                    <w:adjustRightInd w:val="0"/>
                    <w:snapToGrid w:val="0"/>
                    <w:spacing w:before="0" w:beforeAutospacing="0" w:after="0" w:afterAutospacing="0" w:line="36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应急救援单位</w:t>
                  </w:r>
                </w:p>
              </w:tc>
              <w:tc>
                <w:tcPr>
                  <w:tcW w:w="2074" w:type="pct"/>
                  <w:tcBorders>
                    <w:tl2br w:val="nil"/>
                    <w:tr2bl w:val="nil"/>
                  </w:tcBorders>
                  <w:noWrap w:val="0"/>
                  <w:vAlign w:val="center"/>
                </w:tcPr>
                <w:p>
                  <w:pPr>
                    <w:pStyle w:val="5"/>
                    <w:widowControl w:val="0"/>
                    <w:adjustRightInd w:val="0"/>
                    <w:snapToGrid w:val="0"/>
                    <w:spacing w:beforeAutospacing="0" w:afterAutospacing="0" w:line="360" w:lineRule="auto"/>
                    <w:jc w:val="center"/>
                    <w:rPr>
                      <w:rFonts w:hint="default" w:ascii="Times New Roman" w:hAnsi="Times New Roman" w:eastAsia="仿宋" w:cs="Times New Roman"/>
                      <w:color w:val="auto"/>
                      <w:kern w:val="2"/>
                      <w:sz w:val="21"/>
                      <w:szCs w:val="21"/>
                      <w:u w:val="none"/>
                      <w:lang w:val="en-US" w:eastAsia="zh-CN" w:bidi="ar"/>
                    </w:rPr>
                  </w:pPr>
                  <w:r>
                    <w:rPr>
                      <w:rFonts w:hint="eastAsia" w:ascii="Times New Roman" w:hAnsi="Times New Roman" w:eastAsia="仿宋"/>
                      <w:color w:val="auto"/>
                      <w:kern w:val="2"/>
                      <w:sz w:val="21"/>
                      <w:szCs w:val="21"/>
                      <w:lang w:eastAsia="zh-CN"/>
                    </w:rPr>
                    <w:t>西咸新区秦汉新城党委管委会</w:t>
                  </w:r>
                </w:p>
              </w:tc>
              <w:tc>
                <w:tcPr>
                  <w:tcW w:w="1379" w:type="pct"/>
                  <w:tcBorders>
                    <w:tl2br w:val="nil"/>
                    <w:tr2bl w:val="nil"/>
                  </w:tcBorders>
                  <w:noWrap w:val="0"/>
                  <w:vAlign w:val="center"/>
                </w:tcPr>
                <w:p>
                  <w:pPr>
                    <w:pStyle w:val="5"/>
                    <w:widowControl w:val="0"/>
                    <w:adjustRightInd w:val="0"/>
                    <w:snapToGrid w:val="0"/>
                    <w:spacing w:before="0" w:beforeAutospacing="0" w:after="0" w:afterAutospacing="0" w:line="36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eastAsia" w:ascii="Times New Roman" w:hAnsi="Times New Roman" w:eastAsia="仿宋"/>
                      <w:color w:val="auto"/>
                      <w:kern w:val="2"/>
                      <w:sz w:val="21"/>
                      <w:szCs w:val="21"/>
                      <w:lang w:eastAsia="zh-CN"/>
                    </w:rPr>
                    <w:t>029-33185000</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PrEx>
              <w:trPr>
                <w:trHeight w:val="735" w:hRule="exact"/>
                <w:jc w:val="center"/>
              </w:trPr>
              <w:tc>
                <w:tcPr>
                  <w:tcW w:w="455" w:type="pct"/>
                  <w:tcBorders>
                    <w:tl2br w:val="nil"/>
                    <w:tr2bl w:val="nil"/>
                  </w:tcBorders>
                  <w:noWrap w:val="0"/>
                  <w:vAlign w:val="center"/>
                </w:tcPr>
                <w:p>
                  <w:pPr>
                    <w:pStyle w:val="5"/>
                    <w:widowControl w:val="0"/>
                    <w:adjustRightInd w:val="0"/>
                    <w:snapToGrid w:val="0"/>
                    <w:spacing w:before="0" w:beforeAutospacing="0" w:after="0" w:afterAutospacing="0" w:line="360" w:lineRule="auto"/>
                    <w:ind w:firstLine="0" w:firstLineChars="0"/>
                    <w:jc w:val="center"/>
                    <w:rPr>
                      <w:rFonts w:hint="default" w:ascii="Times New Roman" w:hAnsi="Times New Roman" w:eastAsia="仿宋" w:cs="Times New Roman"/>
                      <w:b/>
                      <w:bCs/>
                      <w:color w:val="auto"/>
                      <w:kern w:val="2"/>
                      <w:sz w:val="21"/>
                      <w:szCs w:val="21"/>
                      <w:lang w:val="en-US" w:eastAsia="zh-CN" w:bidi="ar"/>
                    </w:rPr>
                  </w:pPr>
                  <w:r>
                    <w:rPr>
                      <w:rFonts w:hint="eastAsia" w:ascii="Times New Roman" w:hAnsi="Times New Roman" w:eastAsia="仿宋" w:cs="Times New Roman"/>
                      <w:b/>
                      <w:bCs/>
                      <w:color w:val="auto"/>
                      <w:kern w:val="2"/>
                      <w:sz w:val="21"/>
                      <w:szCs w:val="21"/>
                      <w:lang w:val="en-US" w:eastAsia="zh-CN" w:bidi="ar"/>
                    </w:rPr>
                    <w:t>2</w:t>
                  </w:r>
                </w:p>
              </w:tc>
              <w:tc>
                <w:tcPr>
                  <w:tcW w:w="1091" w:type="pct"/>
                  <w:tcBorders>
                    <w:tl2br w:val="nil"/>
                    <w:tr2bl w:val="nil"/>
                  </w:tcBorders>
                  <w:noWrap w:val="0"/>
                  <w:vAlign w:val="center"/>
                </w:tcPr>
                <w:p>
                  <w:pPr>
                    <w:pStyle w:val="5"/>
                    <w:widowControl w:val="0"/>
                    <w:adjustRightInd w:val="0"/>
                    <w:snapToGrid w:val="0"/>
                    <w:spacing w:before="0" w:beforeAutospacing="0" w:after="0" w:afterAutospacing="0" w:line="360" w:lineRule="auto"/>
                    <w:ind w:firstLine="0" w:firstLineChars="0"/>
                    <w:jc w:val="center"/>
                    <w:rPr>
                      <w:rFonts w:hint="eastAsia"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应急救援单位</w:t>
                  </w:r>
                </w:p>
              </w:tc>
              <w:tc>
                <w:tcPr>
                  <w:tcW w:w="2074" w:type="pct"/>
                  <w:tcBorders>
                    <w:tl2br w:val="nil"/>
                    <w:tr2bl w:val="nil"/>
                  </w:tcBorders>
                  <w:noWrap w:val="0"/>
                  <w:vAlign w:val="center"/>
                </w:tcPr>
                <w:p>
                  <w:pPr>
                    <w:pStyle w:val="5"/>
                    <w:widowControl w:val="0"/>
                    <w:adjustRightInd w:val="0"/>
                    <w:snapToGrid w:val="0"/>
                    <w:spacing w:beforeAutospacing="0" w:afterAutospacing="0" w:line="360" w:lineRule="auto"/>
                    <w:jc w:val="center"/>
                    <w:rPr>
                      <w:rFonts w:hint="eastAsia" w:ascii="Times New Roman" w:hAnsi="Times New Roman" w:eastAsia="仿宋" w:cs="Times New Roman"/>
                      <w:color w:val="auto"/>
                      <w:kern w:val="2"/>
                      <w:sz w:val="21"/>
                      <w:szCs w:val="21"/>
                      <w:u w:val="none"/>
                      <w:lang w:val="en-US" w:eastAsia="zh-CN" w:bidi="ar-SA"/>
                    </w:rPr>
                  </w:pPr>
                  <w:r>
                    <w:rPr>
                      <w:rFonts w:hint="eastAsia" w:ascii="Times New Roman" w:hAnsi="Times New Roman" w:eastAsia="仿宋"/>
                      <w:color w:val="auto"/>
                      <w:kern w:val="2"/>
                      <w:sz w:val="21"/>
                      <w:szCs w:val="21"/>
                      <w:lang w:eastAsia="zh-CN"/>
                    </w:rPr>
                    <w:t>西咸新区生态环境局（秦汉）工作部</w:t>
                  </w:r>
                </w:p>
              </w:tc>
              <w:tc>
                <w:tcPr>
                  <w:tcW w:w="1379" w:type="pct"/>
                  <w:tcBorders>
                    <w:tl2br w:val="nil"/>
                    <w:tr2bl w:val="nil"/>
                  </w:tcBorders>
                  <w:noWrap w:val="0"/>
                  <w:vAlign w:val="center"/>
                </w:tcPr>
                <w:p>
                  <w:pPr>
                    <w:pStyle w:val="5"/>
                    <w:widowControl w:val="0"/>
                    <w:adjustRightInd w:val="0"/>
                    <w:snapToGrid w:val="0"/>
                    <w:spacing w:before="0" w:beforeAutospacing="0" w:after="0" w:afterAutospacing="0" w:line="360" w:lineRule="auto"/>
                    <w:ind w:firstLine="0" w:firstLineChars="0"/>
                    <w:jc w:val="center"/>
                    <w:rPr>
                      <w:rFonts w:hint="eastAsia" w:ascii="Times New Roman" w:hAnsi="Times New Roman" w:eastAsia="仿宋" w:cs="Times New Roman"/>
                      <w:color w:val="auto"/>
                      <w:kern w:val="2"/>
                      <w:sz w:val="21"/>
                      <w:szCs w:val="21"/>
                      <w:lang w:val="en-US" w:eastAsia="zh-CN" w:bidi="ar"/>
                    </w:rPr>
                  </w:pPr>
                  <w:r>
                    <w:rPr>
                      <w:rFonts w:hint="eastAsia" w:ascii="Times New Roman" w:hAnsi="Times New Roman" w:eastAsia="仿宋"/>
                      <w:color w:val="auto"/>
                      <w:kern w:val="2"/>
                      <w:sz w:val="21"/>
                      <w:szCs w:val="21"/>
                      <w:lang w:eastAsia="zh-CN"/>
                    </w:rPr>
                    <w:t>029-33185030</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PrEx>
              <w:trPr>
                <w:trHeight w:val="735" w:hRule="exact"/>
                <w:jc w:val="center"/>
              </w:trPr>
              <w:tc>
                <w:tcPr>
                  <w:tcW w:w="455" w:type="pct"/>
                  <w:tcBorders>
                    <w:tl2br w:val="nil"/>
                    <w:tr2bl w:val="nil"/>
                  </w:tcBorders>
                  <w:noWrap w:val="0"/>
                  <w:vAlign w:val="center"/>
                </w:tcPr>
                <w:p>
                  <w:pPr>
                    <w:pStyle w:val="5"/>
                    <w:widowControl w:val="0"/>
                    <w:adjustRightInd w:val="0"/>
                    <w:snapToGrid w:val="0"/>
                    <w:spacing w:before="0" w:beforeAutospacing="0" w:after="0" w:afterAutospacing="0" w:line="360" w:lineRule="auto"/>
                    <w:ind w:firstLine="0" w:firstLineChars="0"/>
                    <w:jc w:val="center"/>
                    <w:rPr>
                      <w:rFonts w:hint="default" w:ascii="Times New Roman" w:hAnsi="Times New Roman" w:eastAsia="仿宋" w:cs="Times New Roman"/>
                      <w:b/>
                      <w:bCs/>
                      <w:color w:val="auto"/>
                      <w:kern w:val="2"/>
                      <w:sz w:val="21"/>
                      <w:szCs w:val="21"/>
                      <w:lang w:val="en-US" w:eastAsia="zh-CN" w:bidi="ar"/>
                    </w:rPr>
                  </w:pPr>
                  <w:r>
                    <w:rPr>
                      <w:rFonts w:hint="eastAsia" w:ascii="Times New Roman" w:hAnsi="Times New Roman" w:eastAsia="仿宋" w:cs="Times New Roman"/>
                      <w:b/>
                      <w:bCs/>
                      <w:color w:val="auto"/>
                      <w:kern w:val="2"/>
                      <w:sz w:val="21"/>
                      <w:szCs w:val="21"/>
                      <w:lang w:val="en-US" w:eastAsia="zh-CN" w:bidi="ar"/>
                    </w:rPr>
                    <w:t>3</w:t>
                  </w:r>
                </w:p>
              </w:tc>
              <w:tc>
                <w:tcPr>
                  <w:tcW w:w="1091" w:type="pct"/>
                  <w:tcBorders>
                    <w:tl2br w:val="nil"/>
                    <w:tr2bl w:val="nil"/>
                  </w:tcBorders>
                  <w:noWrap w:val="0"/>
                  <w:vAlign w:val="center"/>
                </w:tcPr>
                <w:p>
                  <w:pPr>
                    <w:pStyle w:val="5"/>
                    <w:widowControl w:val="0"/>
                    <w:adjustRightInd w:val="0"/>
                    <w:snapToGrid w:val="0"/>
                    <w:spacing w:before="0" w:beforeAutospacing="0" w:after="0" w:afterAutospacing="0" w:line="36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应急救援单位</w:t>
                  </w:r>
                </w:p>
              </w:tc>
              <w:tc>
                <w:tcPr>
                  <w:tcW w:w="2074" w:type="pct"/>
                  <w:tcBorders>
                    <w:tl2br w:val="nil"/>
                    <w:tr2bl w:val="nil"/>
                  </w:tcBorders>
                  <w:noWrap w:val="0"/>
                  <w:vAlign w:val="center"/>
                </w:tcPr>
                <w:p>
                  <w:pPr>
                    <w:pStyle w:val="5"/>
                    <w:widowControl w:val="0"/>
                    <w:adjustRightInd w:val="0"/>
                    <w:snapToGrid w:val="0"/>
                    <w:spacing w:beforeAutospacing="0" w:afterAutospacing="0" w:line="360" w:lineRule="auto"/>
                    <w:jc w:val="center"/>
                    <w:rPr>
                      <w:rFonts w:hint="eastAsia" w:ascii="Times New Roman" w:hAnsi="Times New Roman" w:eastAsia="仿宋" w:cs="Times New Roman"/>
                      <w:color w:val="auto"/>
                      <w:kern w:val="2"/>
                      <w:sz w:val="21"/>
                      <w:szCs w:val="21"/>
                      <w:u w:val="none"/>
                      <w:lang w:val="en-US" w:eastAsia="zh-CN" w:bidi="ar"/>
                    </w:rPr>
                  </w:pPr>
                  <w:r>
                    <w:rPr>
                      <w:rFonts w:hint="eastAsia" w:ascii="Times New Roman" w:hAnsi="Times New Roman" w:eastAsia="仿宋"/>
                      <w:color w:val="auto"/>
                      <w:kern w:val="2"/>
                      <w:sz w:val="21"/>
                      <w:szCs w:val="21"/>
                      <w:lang w:eastAsia="zh-CN"/>
                    </w:rPr>
                    <w:t>咸阳市人民医院</w:t>
                  </w:r>
                </w:p>
              </w:tc>
              <w:tc>
                <w:tcPr>
                  <w:tcW w:w="1379" w:type="pct"/>
                  <w:tcBorders>
                    <w:tl2br w:val="nil"/>
                    <w:tr2bl w:val="nil"/>
                  </w:tcBorders>
                  <w:noWrap w:val="0"/>
                  <w:vAlign w:val="center"/>
                </w:tcPr>
                <w:p>
                  <w:pPr>
                    <w:pStyle w:val="5"/>
                    <w:widowControl w:val="0"/>
                    <w:adjustRightInd w:val="0"/>
                    <w:snapToGrid w:val="0"/>
                    <w:spacing w:before="0" w:beforeAutospacing="0" w:after="0" w:afterAutospacing="0" w:line="360" w:lineRule="auto"/>
                    <w:ind w:firstLine="0" w:firstLineChars="0"/>
                    <w:jc w:val="center"/>
                    <w:rPr>
                      <w:rFonts w:hint="eastAsia" w:ascii="Times New Roman" w:hAnsi="Times New Roman" w:eastAsia="仿宋" w:cs="Times New Roman"/>
                      <w:color w:val="auto"/>
                      <w:kern w:val="2"/>
                      <w:sz w:val="21"/>
                      <w:szCs w:val="21"/>
                      <w:lang w:val="en-US" w:eastAsia="zh-CN" w:bidi="ar"/>
                    </w:rPr>
                  </w:pPr>
                  <w:r>
                    <w:rPr>
                      <w:rFonts w:hint="eastAsia" w:ascii="Times New Roman" w:hAnsi="Times New Roman" w:eastAsia="仿宋"/>
                      <w:color w:val="auto"/>
                      <w:kern w:val="2"/>
                      <w:sz w:val="21"/>
                      <w:szCs w:val="21"/>
                      <w:lang w:eastAsia="zh-CN"/>
                    </w:rPr>
                    <w:t>120/029-33280120</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PrEx>
              <w:trPr>
                <w:trHeight w:val="541" w:hRule="exact"/>
                <w:jc w:val="center"/>
              </w:trPr>
              <w:tc>
                <w:tcPr>
                  <w:tcW w:w="455" w:type="pct"/>
                  <w:tcBorders>
                    <w:tl2br w:val="nil"/>
                    <w:tr2bl w:val="nil"/>
                  </w:tcBorders>
                  <w:noWrap w:val="0"/>
                  <w:vAlign w:val="center"/>
                </w:tcPr>
                <w:p>
                  <w:pPr>
                    <w:pStyle w:val="5"/>
                    <w:widowControl w:val="0"/>
                    <w:adjustRightInd w:val="0"/>
                    <w:snapToGrid w:val="0"/>
                    <w:spacing w:before="0" w:beforeAutospacing="0" w:after="0" w:afterAutospacing="0" w:line="360" w:lineRule="auto"/>
                    <w:ind w:firstLine="0" w:firstLineChars="0"/>
                    <w:jc w:val="center"/>
                    <w:rPr>
                      <w:rFonts w:hint="default" w:ascii="Times New Roman" w:hAnsi="Times New Roman" w:eastAsia="仿宋" w:cs="Times New Roman"/>
                      <w:b/>
                      <w:bCs/>
                      <w:color w:val="auto"/>
                      <w:kern w:val="2"/>
                      <w:sz w:val="21"/>
                      <w:szCs w:val="21"/>
                      <w:lang w:val="en-US" w:eastAsia="zh-CN" w:bidi="ar"/>
                    </w:rPr>
                  </w:pPr>
                  <w:r>
                    <w:rPr>
                      <w:rFonts w:hint="eastAsia" w:ascii="Times New Roman" w:hAnsi="Times New Roman" w:eastAsia="仿宋" w:cs="Times New Roman"/>
                      <w:b/>
                      <w:bCs/>
                      <w:color w:val="auto"/>
                      <w:kern w:val="2"/>
                      <w:sz w:val="21"/>
                      <w:szCs w:val="21"/>
                      <w:lang w:val="en-US" w:eastAsia="zh-CN" w:bidi="ar"/>
                    </w:rPr>
                    <w:t>4</w:t>
                  </w:r>
                </w:p>
              </w:tc>
              <w:tc>
                <w:tcPr>
                  <w:tcW w:w="1091" w:type="pct"/>
                  <w:tcBorders>
                    <w:tl2br w:val="nil"/>
                    <w:tr2bl w:val="nil"/>
                  </w:tcBorders>
                  <w:noWrap w:val="0"/>
                  <w:vAlign w:val="center"/>
                </w:tcPr>
                <w:p>
                  <w:pPr>
                    <w:pStyle w:val="5"/>
                    <w:widowControl w:val="0"/>
                    <w:adjustRightInd w:val="0"/>
                    <w:snapToGrid w:val="0"/>
                    <w:spacing w:before="0" w:beforeAutospacing="0" w:after="0" w:afterAutospacing="0" w:line="36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default" w:ascii="Times New Roman" w:hAnsi="Times New Roman" w:eastAsia="仿宋" w:cs="Times New Roman"/>
                      <w:color w:val="auto"/>
                      <w:kern w:val="2"/>
                      <w:sz w:val="21"/>
                      <w:szCs w:val="21"/>
                      <w:lang w:val="en-US" w:eastAsia="zh-CN" w:bidi="ar"/>
                    </w:rPr>
                    <w:t>应急救援单位</w:t>
                  </w:r>
                </w:p>
              </w:tc>
              <w:tc>
                <w:tcPr>
                  <w:tcW w:w="2074" w:type="pct"/>
                  <w:tcBorders>
                    <w:tl2br w:val="nil"/>
                    <w:tr2bl w:val="nil"/>
                  </w:tcBorders>
                  <w:noWrap w:val="0"/>
                  <w:vAlign w:val="center"/>
                </w:tcPr>
                <w:p>
                  <w:pPr>
                    <w:pStyle w:val="5"/>
                    <w:widowControl w:val="0"/>
                    <w:adjustRightInd w:val="0"/>
                    <w:snapToGrid w:val="0"/>
                    <w:spacing w:beforeAutospacing="0" w:afterAutospacing="0" w:line="360" w:lineRule="auto"/>
                    <w:jc w:val="center"/>
                    <w:rPr>
                      <w:rFonts w:hint="default" w:ascii="Times New Roman" w:hAnsi="Times New Roman" w:eastAsia="仿宋" w:cs="Times New Roman"/>
                      <w:color w:val="auto"/>
                      <w:kern w:val="2"/>
                      <w:sz w:val="21"/>
                      <w:szCs w:val="21"/>
                      <w:u w:val="none"/>
                      <w:lang w:val="en-US" w:eastAsia="zh-CN" w:bidi="ar"/>
                    </w:rPr>
                  </w:pPr>
                  <w:r>
                    <w:rPr>
                      <w:rFonts w:hint="default" w:ascii="Times New Roman" w:hAnsi="Times New Roman" w:eastAsia="仿宋" w:cs="Times New Roman"/>
                      <w:color w:val="auto"/>
                      <w:kern w:val="2"/>
                      <w:sz w:val="21"/>
                      <w:szCs w:val="21"/>
                      <w:u w:val="none"/>
                      <w:lang w:val="en-US" w:eastAsia="zh-CN" w:bidi="ar"/>
                    </w:rPr>
                    <w:t>西咸新区公安局秦汉新城分局</w:t>
                  </w:r>
                </w:p>
              </w:tc>
              <w:tc>
                <w:tcPr>
                  <w:tcW w:w="1379" w:type="pct"/>
                  <w:tcBorders>
                    <w:tl2br w:val="nil"/>
                    <w:tr2bl w:val="nil"/>
                  </w:tcBorders>
                  <w:noWrap w:val="0"/>
                  <w:vAlign w:val="center"/>
                </w:tcPr>
                <w:p>
                  <w:pPr>
                    <w:pStyle w:val="5"/>
                    <w:widowControl w:val="0"/>
                    <w:adjustRightInd w:val="0"/>
                    <w:snapToGrid w:val="0"/>
                    <w:spacing w:before="0" w:beforeAutospacing="0" w:after="0" w:afterAutospacing="0" w:line="360" w:lineRule="auto"/>
                    <w:ind w:firstLine="0" w:firstLineChars="0"/>
                    <w:jc w:val="center"/>
                    <w:rPr>
                      <w:rFonts w:hint="eastAsia" w:ascii="Times New Roman" w:hAnsi="Times New Roman" w:eastAsia="仿宋" w:cs="Times New Roman"/>
                      <w:color w:val="auto"/>
                      <w:kern w:val="2"/>
                      <w:sz w:val="21"/>
                      <w:szCs w:val="21"/>
                      <w:lang w:val="en-US" w:eastAsia="zh-CN" w:bidi="ar"/>
                    </w:rPr>
                  </w:pPr>
                  <w:r>
                    <w:rPr>
                      <w:rFonts w:hint="eastAsia" w:ascii="Times New Roman" w:hAnsi="Times New Roman" w:eastAsia="仿宋"/>
                      <w:color w:val="auto"/>
                      <w:kern w:val="2"/>
                      <w:sz w:val="21"/>
                      <w:szCs w:val="21"/>
                      <w:lang w:eastAsia="zh-CN"/>
                    </w:rPr>
                    <w:fldChar w:fldCharType="begin"/>
                  </w:r>
                  <w:r>
                    <w:rPr>
                      <w:rFonts w:hint="eastAsia" w:ascii="Times New Roman" w:hAnsi="Times New Roman" w:eastAsia="仿宋"/>
                      <w:color w:val="auto"/>
                      <w:kern w:val="2"/>
                      <w:sz w:val="21"/>
                      <w:szCs w:val="21"/>
                      <w:lang w:eastAsia="zh-CN"/>
                    </w:rPr>
                    <w:instrText xml:space="preserve"> HYPERLINK "http://www.so.com/link?m=aK4JimY9OWVAhB+9VKbpO5QQ2P9icfEP2DBiUN8FM/FPohnSOKhRfNUeo2NQWXaCTXTAYxKkLfMY6LXLjKd3zzPrMNdvGio59lNfdjfHgO3M40qXV+EWp991SfukFrzaxTy5ZyRXu62DPrFBbG0E71m6XmNafLdLJvmUIOmB2xwnQpWvMh+mO7/QFmyKXdB1DAUPyONu+W3lqvh0bwLl09c3x0ZEP4HIS7L3Wg1uhTfi0iU/T3/8+Jj0L8JC5aVsSYtLllQ==" \t "https://www.so.com/_blank" </w:instrText>
                  </w:r>
                  <w:r>
                    <w:rPr>
                      <w:rFonts w:hint="eastAsia" w:ascii="Times New Roman" w:hAnsi="Times New Roman" w:eastAsia="仿宋"/>
                      <w:color w:val="auto"/>
                      <w:kern w:val="2"/>
                      <w:sz w:val="21"/>
                      <w:szCs w:val="21"/>
                      <w:lang w:eastAsia="zh-CN"/>
                    </w:rPr>
                    <w:fldChar w:fldCharType="separate"/>
                  </w:r>
                  <w:r>
                    <w:rPr>
                      <w:rFonts w:hint="eastAsia" w:ascii="Times New Roman" w:hAnsi="Times New Roman" w:eastAsia="仿宋"/>
                      <w:color w:val="auto"/>
                      <w:kern w:val="2"/>
                      <w:sz w:val="21"/>
                      <w:szCs w:val="21"/>
                      <w:lang w:eastAsia="zh-CN"/>
                    </w:rPr>
                    <w:t>110</w:t>
                  </w:r>
                  <w:r>
                    <w:rPr>
                      <w:rFonts w:hint="eastAsia" w:ascii="Times New Roman" w:hAnsi="Times New Roman" w:eastAsia="仿宋"/>
                      <w:color w:val="auto"/>
                      <w:kern w:val="2"/>
                      <w:sz w:val="21"/>
                      <w:szCs w:val="21"/>
                      <w:lang w:eastAsia="zh-CN"/>
                    </w:rPr>
                    <w:fldChar w:fldCharType="end"/>
                  </w:r>
                  <w:r>
                    <w:rPr>
                      <w:rFonts w:hint="eastAsia" w:ascii="Times New Roman" w:hAnsi="Times New Roman" w:eastAsia="仿宋"/>
                      <w:color w:val="auto"/>
                      <w:kern w:val="2"/>
                      <w:sz w:val="21"/>
                      <w:szCs w:val="21"/>
                      <w:lang w:eastAsia="zh-CN"/>
                    </w:rPr>
                    <w:t>/029- 33185021</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PrEx>
              <w:trPr>
                <w:trHeight w:val="696" w:hRule="exact"/>
                <w:jc w:val="center"/>
              </w:trPr>
              <w:tc>
                <w:tcPr>
                  <w:tcW w:w="455" w:type="pct"/>
                  <w:tcBorders>
                    <w:tl2br w:val="nil"/>
                    <w:tr2bl w:val="nil"/>
                  </w:tcBorders>
                  <w:noWrap w:val="0"/>
                  <w:vAlign w:val="center"/>
                </w:tcPr>
                <w:p>
                  <w:pPr>
                    <w:pStyle w:val="5"/>
                    <w:widowControl w:val="0"/>
                    <w:adjustRightInd w:val="0"/>
                    <w:snapToGrid w:val="0"/>
                    <w:spacing w:before="0" w:beforeAutospacing="0" w:after="0" w:afterAutospacing="0" w:line="360" w:lineRule="auto"/>
                    <w:ind w:firstLine="0" w:firstLineChars="0"/>
                    <w:jc w:val="center"/>
                    <w:rPr>
                      <w:rFonts w:hint="default" w:ascii="Times New Roman" w:hAnsi="Times New Roman" w:eastAsia="仿宋" w:cs="Times New Roman"/>
                      <w:b/>
                      <w:bCs/>
                      <w:color w:val="auto"/>
                      <w:kern w:val="2"/>
                      <w:sz w:val="21"/>
                      <w:szCs w:val="21"/>
                      <w:lang w:val="en-US" w:eastAsia="zh-CN" w:bidi="ar"/>
                    </w:rPr>
                  </w:pPr>
                  <w:r>
                    <w:rPr>
                      <w:rFonts w:hint="eastAsia" w:ascii="Times New Roman" w:hAnsi="Times New Roman" w:eastAsia="仿宋" w:cs="Times New Roman"/>
                      <w:b/>
                      <w:bCs/>
                      <w:color w:val="auto"/>
                      <w:kern w:val="2"/>
                      <w:sz w:val="21"/>
                      <w:szCs w:val="21"/>
                      <w:lang w:val="en-US" w:eastAsia="zh-CN" w:bidi="ar"/>
                    </w:rPr>
                    <w:t>5</w:t>
                  </w:r>
                </w:p>
              </w:tc>
              <w:tc>
                <w:tcPr>
                  <w:tcW w:w="1091" w:type="pct"/>
                  <w:tcBorders>
                    <w:tl2br w:val="nil"/>
                    <w:tr2bl w:val="nil"/>
                  </w:tcBorders>
                  <w:noWrap w:val="0"/>
                  <w:vAlign w:val="center"/>
                </w:tcPr>
                <w:p>
                  <w:pPr>
                    <w:pStyle w:val="5"/>
                    <w:widowControl w:val="0"/>
                    <w:adjustRightInd w:val="0"/>
                    <w:snapToGrid w:val="0"/>
                    <w:spacing w:before="0" w:beforeAutospacing="0" w:after="0" w:afterAutospacing="0" w:line="36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default" w:ascii="Times New Roman" w:hAnsi="Times New Roman" w:eastAsia="仿宋" w:cs="Times New Roman"/>
                      <w:color w:val="auto"/>
                      <w:kern w:val="2"/>
                      <w:sz w:val="21"/>
                      <w:szCs w:val="21"/>
                      <w:lang w:val="en-US" w:eastAsia="zh-CN" w:bidi="ar"/>
                    </w:rPr>
                    <w:t>应急救援单位</w:t>
                  </w:r>
                </w:p>
              </w:tc>
              <w:tc>
                <w:tcPr>
                  <w:tcW w:w="2074" w:type="pct"/>
                  <w:tcBorders>
                    <w:tl2br w:val="nil"/>
                    <w:tr2bl w:val="nil"/>
                  </w:tcBorders>
                  <w:noWrap w:val="0"/>
                  <w:vAlign w:val="center"/>
                </w:tcPr>
                <w:p>
                  <w:pPr>
                    <w:pStyle w:val="5"/>
                    <w:widowControl w:val="0"/>
                    <w:adjustRightInd w:val="0"/>
                    <w:snapToGrid w:val="0"/>
                    <w:spacing w:beforeAutospacing="0" w:afterAutospacing="0" w:line="360" w:lineRule="auto"/>
                    <w:jc w:val="center"/>
                    <w:rPr>
                      <w:rFonts w:hint="default" w:ascii="Times New Roman" w:hAnsi="Times New Roman" w:eastAsia="仿宋" w:cs="Times New Roman"/>
                      <w:color w:val="auto"/>
                      <w:kern w:val="2"/>
                      <w:sz w:val="21"/>
                      <w:szCs w:val="21"/>
                      <w:u w:val="none"/>
                      <w:lang w:val="en-US" w:eastAsia="zh-CN" w:bidi="ar"/>
                    </w:rPr>
                  </w:pPr>
                  <w:r>
                    <w:rPr>
                      <w:rFonts w:hint="eastAsia" w:ascii="Times New Roman" w:hAnsi="Times New Roman" w:eastAsia="仿宋"/>
                      <w:color w:val="auto"/>
                      <w:kern w:val="2"/>
                      <w:sz w:val="21"/>
                      <w:szCs w:val="21"/>
                      <w:lang w:eastAsia="zh-CN"/>
                    </w:rPr>
                    <w:t>西咸新区秦汉新城消防大队</w:t>
                  </w:r>
                </w:p>
              </w:tc>
              <w:tc>
                <w:tcPr>
                  <w:tcW w:w="1379" w:type="pct"/>
                  <w:tcBorders>
                    <w:tl2br w:val="nil"/>
                    <w:tr2bl w:val="nil"/>
                  </w:tcBorders>
                  <w:noWrap w:val="0"/>
                  <w:vAlign w:val="center"/>
                </w:tcPr>
                <w:p>
                  <w:pPr>
                    <w:pStyle w:val="5"/>
                    <w:widowControl w:val="0"/>
                    <w:adjustRightInd w:val="0"/>
                    <w:snapToGrid w:val="0"/>
                    <w:spacing w:before="0" w:beforeAutospacing="0" w:after="0" w:afterAutospacing="0" w:line="36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eastAsia" w:ascii="Times New Roman" w:hAnsi="Times New Roman" w:eastAsia="仿宋"/>
                      <w:color w:val="auto"/>
                      <w:kern w:val="2"/>
                      <w:sz w:val="21"/>
                      <w:szCs w:val="21"/>
                      <w:lang w:eastAsia="zh-CN"/>
                    </w:rPr>
                    <w:t>119/029-33185703</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PrEx>
              <w:trPr>
                <w:trHeight w:val="726" w:hRule="exact"/>
                <w:jc w:val="center"/>
              </w:trPr>
              <w:tc>
                <w:tcPr>
                  <w:tcW w:w="455" w:type="pct"/>
                  <w:tcBorders>
                    <w:tl2br w:val="nil"/>
                    <w:tr2bl w:val="nil"/>
                  </w:tcBorders>
                  <w:noWrap w:val="0"/>
                  <w:vAlign w:val="center"/>
                </w:tcPr>
                <w:p>
                  <w:pPr>
                    <w:pStyle w:val="5"/>
                    <w:widowControl w:val="0"/>
                    <w:adjustRightInd w:val="0"/>
                    <w:snapToGrid w:val="0"/>
                    <w:spacing w:before="0" w:beforeAutospacing="0" w:after="0" w:afterAutospacing="0" w:line="360" w:lineRule="auto"/>
                    <w:ind w:firstLine="0" w:firstLineChars="0"/>
                    <w:jc w:val="center"/>
                    <w:rPr>
                      <w:rFonts w:hint="default" w:ascii="Times New Roman" w:hAnsi="Times New Roman" w:eastAsia="仿宋" w:cs="Times New Roman"/>
                      <w:b/>
                      <w:bCs/>
                      <w:color w:val="auto"/>
                      <w:kern w:val="2"/>
                      <w:sz w:val="21"/>
                      <w:szCs w:val="21"/>
                      <w:lang w:val="en-US" w:eastAsia="zh-CN" w:bidi="ar"/>
                    </w:rPr>
                  </w:pPr>
                  <w:r>
                    <w:rPr>
                      <w:rFonts w:hint="eastAsia" w:ascii="Times New Roman" w:hAnsi="Times New Roman" w:eastAsia="仿宋" w:cs="Times New Roman"/>
                      <w:b/>
                      <w:bCs/>
                      <w:color w:val="auto"/>
                      <w:kern w:val="2"/>
                      <w:sz w:val="21"/>
                      <w:szCs w:val="21"/>
                      <w:lang w:val="en-US" w:eastAsia="zh-CN" w:bidi="ar"/>
                    </w:rPr>
                    <w:t>6</w:t>
                  </w:r>
                </w:p>
              </w:tc>
              <w:tc>
                <w:tcPr>
                  <w:tcW w:w="1091" w:type="pct"/>
                  <w:tcBorders>
                    <w:tl2br w:val="nil"/>
                    <w:tr2bl w:val="nil"/>
                  </w:tcBorders>
                  <w:noWrap w:val="0"/>
                  <w:vAlign w:val="center"/>
                </w:tcPr>
                <w:p>
                  <w:pPr>
                    <w:pStyle w:val="5"/>
                    <w:widowControl w:val="0"/>
                    <w:adjustRightInd w:val="0"/>
                    <w:snapToGrid w:val="0"/>
                    <w:spacing w:before="0" w:beforeAutospacing="0" w:after="0" w:afterAutospacing="0" w:line="36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default" w:ascii="Times New Roman" w:hAnsi="Times New Roman" w:eastAsia="仿宋" w:cs="Times New Roman"/>
                      <w:color w:val="auto"/>
                      <w:kern w:val="2"/>
                      <w:sz w:val="21"/>
                      <w:szCs w:val="21"/>
                      <w:lang w:val="en-US" w:eastAsia="zh-CN" w:bidi="ar"/>
                    </w:rPr>
                    <w:t>应急救援单位</w:t>
                  </w:r>
                </w:p>
              </w:tc>
              <w:tc>
                <w:tcPr>
                  <w:tcW w:w="2074" w:type="pct"/>
                  <w:tcBorders>
                    <w:tl2br w:val="nil"/>
                    <w:tr2bl w:val="nil"/>
                  </w:tcBorders>
                  <w:noWrap w:val="0"/>
                  <w:vAlign w:val="center"/>
                </w:tcPr>
                <w:p>
                  <w:pPr>
                    <w:pStyle w:val="5"/>
                    <w:widowControl w:val="0"/>
                    <w:adjustRightInd w:val="0"/>
                    <w:snapToGrid w:val="0"/>
                    <w:spacing w:beforeAutospacing="0" w:afterAutospacing="0" w:line="360" w:lineRule="auto"/>
                    <w:jc w:val="center"/>
                    <w:rPr>
                      <w:rFonts w:hint="default" w:ascii="Times New Roman" w:hAnsi="Times New Roman" w:eastAsia="仿宋" w:cs="Times New Roman"/>
                      <w:color w:val="auto"/>
                      <w:kern w:val="2"/>
                      <w:sz w:val="21"/>
                      <w:szCs w:val="21"/>
                      <w:u w:val="none"/>
                      <w:lang w:val="en-US" w:eastAsia="zh-CN" w:bidi="ar"/>
                    </w:rPr>
                  </w:pPr>
                  <w:r>
                    <w:rPr>
                      <w:rFonts w:hint="eastAsia" w:ascii="Times New Roman" w:hAnsi="Times New Roman" w:eastAsia="仿宋"/>
                      <w:color w:val="auto"/>
                      <w:kern w:val="2"/>
                      <w:sz w:val="21"/>
                      <w:szCs w:val="21"/>
                      <w:lang w:eastAsia="zh-CN"/>
                    </w:rPr>
                    <w:t>西咸新区市场监督管理局秦汉新城分局</w:t>
                  </w:r>
                </w:p>
              </w:tc>
              <w:tc>
                <w:tcPr>
                  <w:tcW w:w="1379" w:type="pct"/>
                  <w:tcBorders>
                    <w:tl2br w:val="nil"/>
                    <w:tr2bl w:val="nil"/>
                  </w:tcBorders>
                  <w:noWrap w:val="0"/>
                  <w:vAlign w:val="center"/>
                </w:tcPr>
                <w:p>
                  <w:pPr>
                    <w:pStyle w:val="5"/>
                    <w:widowControl w:val="0"/>
                    <w:adjustRightInd w:val="0"/>
                    <w:snapToGrid w:val="0"/>
                    <w:spacing w:before="0" w:beforeAutospacing="0" w:after="0" w:afterAutospacing="0" w:line="360" w:lineRule="auto"/>
                    <w:ind w:firstLine="0" w:firstLineChars="0"/>
                    <w:jc w:val="center"/>
                    <w:rPr>
                      <w:rFonts w:hint="eastAsia" w:ascii="Times New Roman" w:hAnsi="Times New Roman" w:eastAsia="仿宋" w:cs="Times New Roman"/>
                      <w:color w:val="auto"/>
                      <w:kern w:val="2"/>
                      <w:sz w:val="21"/>
                      <w:szCs w:val="21"/>
                      <w:lang w:val="en-US" w:eastAsia="zh-CN" w:bidi="ar"/>
                    </w:rPr>
                  </w:pPr>
                  <w:r>
                    <w:rPr>
                      <w:rFonts w:hint="eastAsia" w:ascii="Times New Roman" w:hAnsi="Times New Roman" w:eastAsia="仿宋"/>
                      <w:color w:val="auto"/>
                      <w:kern w:val="2"/>
                      <w:sz w:val="21"/>
                      <w:szCs w:val="21"/>
                      <w:lang w:eastAsia="zh-CN"/>
                    </w:rPr>
                    <w:t>029- 33185321</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PrEx>
              <w:trPr>
                <w:trHeight w:val="541" w:hRule="exact"/>
                <w:jc w:val="center"/>
              </w:trPr>
              <w:tc>
                <w:tcPr>
                  <w:tcW w:w="455" w:type="pct"/>
                  <w:tcBorders>
                    <w:tl2br w:val="nil"/>
                    <w:tr2bl w:val="nil"/>
                  </w:tcBorders>
                  <w:noWrap w:val="0"/>
                  <w:vAlign w:val="center"/>
                </w:tcPr>
                <w:p>
                  <w:pPr>
                    <w:pStyle w:val="5"/>
                    <w:widowControl w:val="0"/>
                    <w:adjustRightInd w:val="0"/>
                    <w:snapToGrid w:val="0"/>
                    <w:spacing w:before="0" w:beforeAutospacing="0" w:after="0" w:afterAutospacing="0" w:line="360" w:lineRule="auto"/>
                    <w:ind w:firstLine="0" w:firstLineChars="0"/>
                    <w:jc w:val="center"/>
                    <w:rPr>
                      <w:rFonts w:hint="default" w:ascii="Times New Roman" w:hAnsi="Times New Roman" w:eastAsia="仿宋" w:cs="Times New Roman"/>
                      <w:b/>
                      <w:bCs/>
                      <w:color w:val="auto"/>
                      <w:kern w:val="2"/>
                      <w:sz w:val="21"/>
                      <w:szCs w:val="21"/>
                      <w:lang w:val="en-US" w:eastAsia="zh-CN" w:bidi="ar"/>
                    </w:rPr>
                  </w:pPr>
                  <w:r>
                    <w:rPr>
                      <w:rFonts w:hint="eastAsia" w:ascii="Times New Roman" w:hAnsi="Times New Roman" w:eastAsia="仿宋" w:cs="Times New Roman"/>
                      <w:b/>
                      <w:bCs/>
                      <w:color w:val="auto"/>
                      <w:kern w:val="2"/>
                      <w:sz w:val="21"/>
                      <w:szCs w:val="21"/>
                      <w:lang w:val="en-US" w:eastAsia="zh-CN" w:bidi="ar"/>
                    </w:rPr>
                    <w:t>7</w:t>
                  </w:r>
                </w:p>
              </w:tc>
              <w:tc>
                <w:tcPr>
                  <w:tcW w:w="1091" w:type="pct"/>
                  <w:tcBorders>
                    <w:tl2br w:val="nil"/>
                    <w:tr2bl w:val="nil"/>
                  </w:tcBorders>
                  <w:noWrap w:val="0"/>
                  <w:vAlign w:val="center"/>
                </w:tcPr>
                <w:p>
                  <w:pPr>
                    <w:pStyle w:val="5"/>
                    <w:widowControl w:val="0"/>
                    <w:adjustRightInd w:val="0"/>
                    <w:snapToGrid w:val="0"/>
                    <w:spacing w:before="0" w:beforeAutospacing="0" w:after="0" w:afterAutospacing="0" w:line="36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default" w:ascii="Times New Roman" w:hAnsi="Times New Roman" w:eastAsia="仿宋" w:cs="Times New Roman"/>
                      <w:color w:val="auto"/>
                      <w:kern w:val="2"/>
                      <w:sz w:val="21"/>
                      <w:szCs w:val="21"/>
                      <w:lang w:val="en-US" w:eastAsia="zh-CN" w:bidi="ar"/>
                    </w:rPr>
                    <w:t>应急救援单位</w:t>
                  </w:r>
                </w:p>
              </w:tc>
              <w:tc>
                <w:tcPr>
                  <w:tcW w:w="2074" w:type="pct"/>
                  <w:tcBorders>
                    <w:tl2br w:val="nil"/>
                    <w:tr2bl w:val="nil"/>
                  </w:tcBorders>
                  <w:noWrap w:val="0"/>
                  <w:vAlign w:val="center"/>
                </w:tcPr>
                <w:p>
                  <w:pPr>
                    <w:pStyle w:val="5"/>
                    <w:widowControl w:val="0"/>
                    <w:adjustRightInd w:val="0"/>
                    <w:snapToGrid w:val="0"/>
                    <w:spacing w:beforeAutospacing="0" w:afterAutospacing="0" w:line="360" w:lineRule="auto"/>
                    <w:jc w:val="center"/>
                    <w:rPr>
                      <w:rFonts w:hint="default" w:ascii="Times New Roman" w:hAnsi="Times New Roman" w:eastAsia="仿宋" w:cs="Times New Roman"/>
                      <w:color w:val="auto"/>
                      <w:kern w:val="2"/>
                      <w:sz w:val="21"/>
                      <w:szCs w:val="21"/>
                      <w:u w:val="none"/>
                      <w:lang w:val="en-US" w:eastAsia="zh-CN" w:bidi="ar"/>
                    </w:rPr>
                  </w:pPr>
                  <w:r>
                    <w:rPr>
                      <w:rFonts w:ascii="Times New Roman" w:hAnsi="Times New Roman" w:eastAsia="仿宋"/>
                      <w:color w:val="auto"/>
                      <w:kern w:val="2"/>
                      <w:sz w:val="21"/>
                      <w:szCs w:val="21"/>
                    </w:rPr>
                    <w:t>咸阳市气象局</w:t>
                  </w:r>
                </w:p>
              </w:tc>
              <w:tc>
                <w:tcPr>
                  <w:tcW w:w="1379" w:type="pct"/>
                  <w:tcBorders>
                    <w:tl2br w:val="nil"/>
                    <w:tr2bl w:val="nil"/>
                  </w:tcBorders>
                  <w:noWrap w:val="0"/>
                  <w:vAlign w:val="center"/>
                </w:tcPr>
                <w:p>
                  <w:pPr>
                    <w:pStyle w:val="5"/>
                    <w:widowControl w:val="0"/>
                    <w:adjustRightInd w:val="0"/>
                    <w:snapToGrid w:val="0"/>
                    <w:spacing w:before="0" w:beforeAutospacing="0" w:after="0" w:afterAutospacing="0" w:line="360" w:lineRule="auto"/>
                    <w:ind w:firstLine="0" w:firstLineChars="0"/>
                    <w:jc w:val="center"/>
                    <w:rPr>
                      <w:rFonts w:hint="eastAsia" w:ascii="Times New Roman" w:hAnsi="Times New Roman" w:eastAsia="仿宋" w:cs="Times New Roman"/>
                      <w:color w:val="auto"/>
                      <w:kern w:val="2"/>
                      <w:sz w:val="21"/>
                      <w:szCs w:val="21"/>
                      <w:lang w:val="en-US" w:eastAsia="zh-CN" w:bidi="ar"/>
                    </w:rPr>
                  </w:pPr>
                  <w:r>
                    <w:rPr>
                      <w:rFonts w:hint="eastAsia" w:ascii="Times New Roman" w:hAnsi="Times New Roman" w:eastAsia="仿宋"/>
                      <w:color w:val="auto"/>
                      <w:kern w:val="2"/>
                      <w:sz w:val="21"/>
                      <w:szCs w:val="21"/>
                      <w:lang w:eastAsia="zh-CN"/>
                    </w:rPr>
                    <w:t>029- 33185321</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PrEx>
              <w:trPr>
                <w:trHeight w:val="686" w:hRule="exact"/>
                <w:jc w:val="center"/>
              </w:trPr>
              <w:tc>
                <w:tcPr>
                  <w:tcW w:w="455" w:type="pct"/>
                  <w:tcBorders>
                    <w:tl2br w:val="nil"/>
                    <w:tr2bl w:val="nil"/>
                  </w:tcBorders>
                  <w:noWrap w:val="0"/>
                  <w:vAlign w:val="center"/>
                </w:tcPr>
                <w:p>
                  <w:pPr>
                    <w:pStyle w:val="5"/>
                    <w:widowControl w:val="0"/>
                    <w:adjustRightInd w:val="0"/>
                    <w:snapToGrid w:val="0"/>
                    <w:spacing w:before="0" w:beforeAutospacing="0" w:after="0" w:afterAutospacing="0" w:line="360" w:lineRule="auto"/>
                    <w:ind w:firstLine="0" w:firstLineChars="0"/>
                    <w:jc w:val="center"/>
                    <w:rPr>
                      <w:rFonts w:hint="default" w:ascii="Times New Roman" w:hAnsi="Times New Roman" w:eastAsia="仿宋" w:cs="Times New Roman"/>
                      <w:b/>
                      <w:bCs/>
                      <w:color w:val="auto"/>
                      <w:kern w:val="2"/>
                      <w:sz w:val="21"/>
                      <w:szCs w:val="21"/>
                      <w:lang w:val="en-US" w:eastAsia="zh-CN" w:bidi="ar"/>
                    </w:rPr>
                  </w:pPr>
                  <w:r>
                    <w:rPr>
                      <w:rFonts w:hint="eastAsia" w:ascii="Times New Roman" w:hAnsi="Times New Roman" w:eastAsia="仿宋" w:cs="Times New Roman"/>
                      <w:b/>
                      <w:bCs/>
                      <w:color w:val="auto"/>
                      <w:kern w:val="2"/>
                      <w:sz w:val="21"/>
                      <w:szCs w:val="21"/>
                      <w:lang w:val="en-US" w:eastAsia="zh-CN" w:bidi="ar"/>
                    </w:rPr>
                    <w:t>8</w:t>
                  </w:r>
                </w:p>
              </w:tc>
              <w:tc>
                <w:tcPr>
                  <w:tcW w:w="1091" w:type="pct"/>
                  <w:tcBorders>
                    <w:tl2br w:val="nil"/>
                    <w:tr2bl w:val="nil"/>
                  </w:tcBorders>
                  <w:noWrap w:val="0"/>
                  <w:vAlign w:val="center"/>
                </w:tcPr>
                <w:p>
                  <w:pPr>
                    <w:pStyle w:val="5"/>
                    <w:widowControl w:val="0"/>
                    <w:adjustRightInd w:val="0"/>
                    <w:snapToGrid w:val="0"/>
                    <w:spacing w:before="0" w:beforeAutospacing="0" w:after="0" w:afterAutospacing="0" w:line="36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default" w:ascii="Times New Roman" w:hAnsi="Times New Roman" w:eastAsia="仿宋" w:cs="Times New Roman"/>
                      <w:color w:val="auto"/>
                      <w:kern w:val="2"/>
                      <w:sz w:val="21"/>
                      <w:szCs w:val="21"/>
                      <w:lang w:val="en-US" w:eastAsia="zh-CN" w:bidi="ar"/>
                    </w:rPr>
                    <w:t>应急救援单位</w:t>
                  </w:r>
                </w:p>
              </w:tc>
              <w:tc>
                <w:tcPr>
                  <w:tcW w:w="2074" w:type="pct"/>
                  <w:tcBorders>
                    <w:tl2br w:val="nil"/>
                    <w:tr2bl w:val="nil"/>
                  </w:tcBorders>
                  <w:noWrap w:val="0"/>
                  <w:vAlign w:val="center"/>
                </w:tcPr>
                <w:p>
                  <w:pPr>
                    <w:pStyle w:val="5"/>
                    <w:widowControl w:val="0"/>
                    <w:adjustRightInd w:val="0"/>
                    <w:snapToGrid w:val="0"/>
                    <w:spacing w:beforeAutospacing="0" w:afterAutospacing="0" w:line="360" w:lineRule="auto"/>
                    <w:jc w:val="center"/>
                    <w:rPr>
                      <w:rFonts w:hint="eastAsia" w:ascii="Times New Roman" w:hAnsi="Times New Roman" w:eastAsia="仿宋" w:cs="Times New Roman"/>
                      <w:color w:val="auto"/>
                      <w:kern w:val="2"/>
                      <w:sz w:val="21"/>
                      <w:szCs w:val="21"/>
                      <w:u w:val="none"/>
                      <w:lang w:val="en-US" w:eastAsia="zh-CN" w:bidi="ar"/>
                    </w:rPr>
                  </w:pPr>
                  <w:r>
                    <w:rPr>
                      <w:rFonts w:hint="eastAsia" w:ascii="Times New Roman" w:hAnsi="Times New Roman" w:eastAsia="仿宋"/>
                      <w:color w:val="auto"/>
                      <w:kern w:val="2"/>
                      <w:sz w:val="21"/>
                      <w:szCs w:val="21"/>
                      <w:lang w:eastAsia="zh-CN"/>
                    </w:rPr>
                    <w:t>西咸新区公安局秦汉新城分局交巡警大队</w:t>
                  </w:r>
                </w:p>
              </w:tc>
              <w:tc>
                <w:tcPr>
                  <w:tcW w:w="1379" w:type="pct"/>
                  <w:tcBorders>
                    <w:tl2br w:val="nil"/>
                    <w:tr2bl w:val="nil"/>
                  </w:tcBorders>
                  <w:noWrap w:val="0"/>
                  <w:vAlign w:val="center"/>
                </w:tcPr>
                <w:p>
                  <w:pPr>
                    <w:pStyle w:val="5"/>
                    <w:widowControl w:val="0"/>
                    <w:adjustRightInd w:val="0"/>
                    <w:snapToGrid w:val="0"/>
                    <w:spacing w:before="0" w:beforeAutospacing="0" w:after="0" w:afterAutospacing="0" w:line="360" w:lineRule="auto"/>
                    <w:ind w:firstLine="0" w:firstLineChars="0"/>
                    <w:jc w:val="center"/>
                    <w:rPr>
                      <w:rFonts w:hint="eastAsia" w:ascii="Times New Roman" w:hAnsi="Times New Roman" w:eastAsia="仿宋" w:cs="Times New Roman"/>
                      <w:color w:val="auto"/>
                      <w:kern w:val="2"/>
                      <w:sz w:val="21"/>
                      <w:szCs w:val="21"/>
                      <w:lang w:val="en-US" w:eastAsia="zh-CN" w:bidi="ar"/>
                    </w:rPr>
                  </w:pPr>
                  <w:r>
                    <w:rPr>
                      <w:rFonts w:hint="eastAsia" w:ascii="Times New Roman" w:hAnsi="Times New Roman" w:eastAsia="仿宋"/>
                      <w:color w:val="auto"/>
                      <w:kern w:val="2"/>
                      <w:sz w:val="21"/>
                      <w:szCs w:val="21"/>
                      <w:lang w:eastAsia="zh-CN"/>
                    </w:rPr>
                    <w:t>029-33556100</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PrEx>
              <w:trPr>
                <w:trHeight w:val="541" w:hRule="exact"/>
                <w:jc w:val="center"/>
              </w:trPr>
              <w:tc>
                <w:tcPr>
                  <w:tcW w:w="455" w:type="pct"/>
                  <w:tcBorders>
                    <w:tl2br w:val="nil"/>
                    <w:tr2bl w:val="nil"/>
                  </w:tcBorders>
                  <w:noWrap w:val="0"/>
                  <w:vAlign w:val="center"/>
                </w:tcPr>
                <w:p>
                  <w:pPr>
                    <w:pStyle w:val="5"/>
                    <w:widowControl w:val="0"/>
                    <w:adjustRightInd w:val="0"/>
                    <w:snapToGrid w:val="0"/>
                    <w:spacing w:before="0" w:beforeAutospacing="0" w:after="0" w:afterAutospacing="0" w:line="360" w:lineRule="auto"/>
                    <w:ind w:firstLine="0" w:firstLineChars="0"/>
                    <w:jc w:val="center"/>
                    <w:rPr>
                      <w:rFonts w:hint="default" w:ascii="Times New Roman" w:hAnsi="Times New Roman" w:eastAsia="仿宋" w:cs="Times New Roman"/>
                      <w:b/>
                      <w:bCs/>
                      <w:color w:val="auto"/>
                      <w:kern w:val="2"/>
                      <w:sz w:val="21"/>
                      <w:szCs w:val="21"/>
                      <w:lang w:val="en-US" w:eastAsia="zh-CN" w:bidi="ar"/>
                    </w:rPr>
                  </w:pPr>
                  <w:r>
                    <w:rPr>
                      <w:rFonts w:hint="eastAsia" w:ascii="Times New Roman" w:hAnsi="Times New Roman" w:eastAsia="仿宋" w:cs="Times New Roman"/>
                      <w:b/>
                      <w:bCs/>
                      <w:color w:val="auto"/>
                      <w:kern w:val="2"/>
                      <w:sz w:val="21"/>
                      <w:szCs w:val="21"/>
                      <w:lang w:val="en-US" w:eastAsia="zh-CN" w:bidi="ar"/>
                    </w:rPr>
                    <w:t>9</w:t>
                  </w:r>
                </w:p>
              </w:tc>
              <w:tc>
                <w:tcPr>
                  <w:tcW w:w="1091" w:type="pct"/>
                  <w:tcBorders>
                    <w:tl2br w:val="nil"/>
                    <w:tr2bl w:val="nil"/>
                  </w:tcBorders>
                  <w:noWrap w:val="0"/>
                  <w:vAlign w:val="center"/>
                </w:tcPr>
                <w:p>
                  <w:pPr>
                    <w:pStyle w:val="5"/>
                    <w:widowControl w:val="0"/>
                    <w:adjustRightInd w:val="0"/>
                    <w:snapToGrid w:val="0"/>
                    <w:spacing w:before="0" w:beforeAutospacing="0" w:after="0" w:afterAutospacing="0" w:line="36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default" w:ascii="Times New Roman" w:hAnsi="Times New Roman" w:eastAsia="仿宋" w:cs="Times New Roman"/>
                      <w:color w:val="auto"/>
                      <w:kern w:val="2"/>
                      <w:sz w:val="21"/>
                      <w:szCs w:val="21"/>
                      <w:lang w:val="en-US" w:eastAsia="zh-CN" w:bidi="ar"/>
                    </w:rPr>
                    <w:t>应急救援单位</w:t>
                  </w:r>
                </w:p>
              </w:tc>
              <w:tc>
                <w:tcPr>
                  <w:tcW w:w="2074" w:type="pct"/>
                  <w:tcBorders>
                    <w:tl2br w:val="nil"/>
                    <w:tr2bl w:val="nil"/>
                  </w:tcBorders>
                  <w:noWrap w:val="0"/>
                  <w:vAlign w:val="center"/>
                </w:tcPr>
                <w:p>
                  <w:pPr>
                    <w:pStyle w:val="5"/>
                    <w:widowControl w:val="0"/>
                    <w:adjustRightInd w:val="0"/>
                    <w:snapToGrid w:val="0"/>
                    <w:spacing w:beforeAutospacing="0" w:afterAutospacing="0" w:line="360" w:lineRule="auto"/>
                    <w:jc w:val="center"/>
                    <w:rPr>
                      <w:rFonts w:hint="default" w:ascii="Times New Roman" w:hAnsi="Times New Roman" w:eastAsia="仿宋" w:cs="Times New Roman"/>
                      <w:color w:val="auto"/>
                      <w:kern w:val="2"/>
                      <w:sz w:val="21"/>
                      <w:szCs w:val="21"/>
                      <w:u w:val="none"/>
                      <w:lang w:val="en-US" w:eastAsia="zh-CN" w:bidi="ar"/>
                    </w:rPr>
                  </w:pPr>
                  <w:r>
                    <w:rPr>
                      <w:rFonts w:ascii="Times New Roman" w:hAnsi="Times New Roman" w:eastAsia="仿宋"/>
                      <w:color w:val="auto"/>
                      <w:kern w:val="2"/>
                      <w:sz w:val="21"/>
                      <w:szCs w:val="21"/>
                    </w:rPr>
                    <w:t>咸阳市环境监测站</w:t>
                  </w:r>
                </w:p>
              </w:tc>
              <w:tc>
                <w:tcPr>
                  <w:tcW w:w="1379" w:type="pct"/>
                  <w:tcBorders>
                    <w:tl2br w:val="nil"/>
                    <w:tr2bl w:val="nil"/>
                  </w:tcBorders>
                  <w:noWrap w:val="0"/>
                  <w:vAlign w:val="center"/>
                </w:tcPr>
                <w:p>
                  <w:pPr>
                    <w:pStyle w:val="5"/>
                    <w:widowControl w:val="0"/>
                    <w:adjustRightInd w:val="0"/>
                    <w:snapToGrid w:val="0"/>
                    <w:spacing w:before="0" w:beforeAutospacing="0" w:after="0" w:afterAutospacing="0" w:line="360" w:lineRule="auto"/>
                    <w:ind w:firstLine="0" w:firstLineChars="0"/>
                    <w:jc w:val="center"/>
                    <w:rPr>
                      <w:rFonts w:hint="eastAsia" w:ascii="Times New Roman" w:hAnsi="Times New Roman" w:eastAsia="仿宋" w:cs="Times New Roman"/>
                      <w:color w:val="auto"/>
                      <w:kern w:val="2"/>
                      <w:sz w:val="21"/>
                      <w:szCs w:val="21"/>
                      <w:lang w:val="en-US" w:eastAsia="zh-CN" w:bidi="ar"/>
                    </w:rPr>
                  </w:pPr>
                  <w:r>
                    <w:rPr>
                      <w:rFonts w:hint="eastAsia" w:ascii="Times New Roman" w:hAnsi="Times New Roman" w:eastAsia="仿宋"/>
                      <w:color w:val="auto"/>
                      <w:kern w:val="2"/>
                      <w:sz w:val="21"/>
                      <w:szCs w:val="21"/>
                      <w:lang w:eastAsia="zh-CN"/>
                    </w:rPr>
                    <w:t>029-3214687</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PrEx>
              <w:trPr>
                <w:trHeight w:val="570" w:hRule="exact"/>
                <w:jc w:val="center"/>
              </w:trPr>
              <w:tc>
                <w:tcPr>
                  <w:tcW w:w="455" w:type="pct"/>
                  <w:vMerge w:val="restart"/>
                  <w:tcBorders>
                    <w:tl2br w:val="nil"/>
                    <w:tr2bl w:val="nil"/>
                  </w:tcBorders>
                  <w:noWrap w:val="0"/>
                  <w:vAlign w:val="center"/>
                </w:tcPr>
                <w:p>
                  <w:pPr>
                    <w:pStyle w:val="5"/>
                    <w:widowControl w:val="0"/>
                    <w:adjustRightInd w:val="0"/>
                    <w:snapToGrid w:val="0"/>
                    <w:spacing w:before="0" w:beforeAutospacing="0" w:after="0" w:afterAutospacing="0" w:line="360" w:lineRule="auto"/>
                    <w:ind w:firstLine="0" w:firstLineChars="0"/>
                    <w:jc w:val="center"/>
                    <w:rPr>
                      <w:rFonts w:hint="default" w:ascii="Times New Roman" w:hAnsi="Times New Roman" w:eastAsia="仿宋" w:cs="Times New Roman"/>
                      <w:b/>
                      <w:bCs/>
                      <w:color w:val="auto"/>
                      <w:kern w:val="2"/>
                      <w:sz w:val="21"/>
                      <w:szCs w:val="21"/>
                      <w:lang w:val="en-US" w:eastAsia="zh-CN" w:bidi="ar"/>
                    </w:rPr>
                  </w:pPr>
                  <w:r>
                    <w:rPr>
                      <w:rFonts w:hint="eastAsia" w:ascii="Times New Roman" w:hAnsi="Times New Roman" w:cs="Times New Roman"/>
                      <w:b/>
                      <w:bCs/>
                      <w:color w:val="auto"/>
                      <w:kern w:val="2"/>
                      <w:sz w:val="21"/>
                      <w:szCs w:val="21"/>
                      <w:lang w:val="en-US" w:eastAsia="zh-CN" w:bidi="ar"/>
                    </w:rPr>
                    <w:t>10</w:t>
                  </w:r>
                </w:p>
              </w:tc>
              <w:tc>
                <w:tcPr>
                  <w:tcW w:w="1091" w:type="pct"/>
                  <w:tcBorders>
                    <w:tl2br w:val="nil"/>
                    <w:tr2bl w:val="nil"/>
                  </w:tcBorders>
                  <w:noWrap w:val="0"/>
                  <w:vAlign w:val="center"/>
                </w:tcPr>
                <w:p>
                  <w:pPr>
                    <w:pStyle w:val="5"/>
                    <w:widowControl w:val="0"/>
                    <w:adjustRightInd w:val="0"/>
                    <w:snapToGrid w:val="0"/>
                    <w:spacing w:before="0" w:beforeAutospacing="0" w:after="0" w:afterAutospacing="0" w:line="36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四邻单位</w:t>
                  </w:r>
                </w:p>
              </w:tc>
              <w:tc>
                <w:tcPr>
                  <w:tcW w:w="2074" w:type="pct"/>
                  <w:tcBorders>
                    <w:tl2br w:val="nil"/>
                    <w:tr2bl w:val="nil"/>
                  </w:tcBorders>
                  <w:noWrap w:val="0"/>
                  <w:vAlign w:val="center"/>
                </w:tcPr>
                <w:p>
                  <w:pPr>
                    <w:pStyle w:val="5"/>
                    <w:widowControl w:val="0"/>
                    <w:adjustRightInd w:val="0"/>
                    <w:snapToGrid w:val="0"/>
                    <w:spacing w:before="0" w:beforeAutospacing="0" w:after="0" w:afterAutospacing="0" w:line="360" w:lineRule="auto"/>
                    <w:ind w:firstLine="0" w:firstLineChars="0"/>
                    <w:jc w:val="center"/>
                    <w:rPr>
                      <w:rFonts w:hint="default" w:ascii="Times New Roman" w:hAnsi="Times New Roman" w:eastAsia="仿宋" w:cs="Times New Roman"/>
                      <w:color w:val="auto"/>
                      <w:kern w:val="2"/>
                      <w:sz w:val="21"/>
                      <w:szCs w:val="21"/>
                      <w:u w:val="none"/>
                      <w:lang w:val="en-US" w:eastAsia="zh-CN" w:bidi="ar"/>
                    </w:rPr>
                  </w:pPr>
                  <w:r>
                    <w:rPr>
                      <w:rFonts w:hint="eastAsia" w:ascii="Times New Roman" w:hAnsi="Times New Roman" w:eastAsia="仿宋"/>
                      <w:color w:val="auto"/>
                      <w:kern w:val="2"/>
                      <w:sz w:val="21"/>
                      <w:szCs w:val="21"/>
                      <w:lang w:val="en-US" w:eastAsia="zh-CN"/>
                    </w:rPr>
                    <w:t>崔张村村委会</w:t>
                  </w:r>
                </w:p>
              </w:tc>
              <w:tc>
                <w:tcPr>
                  <w:tcW w:w="1379" w:type="pct"/>
                  <w:tcBorders>
                    <w:tl2br w:val="nil"/>
                    <w:tr2bl w:val="nil"/>
                  </w:tcBorders>
                  <w:noWrap w:val="0"/>
                  <w:vAlign w:val="center"/>
                </w:tcPr>
                <w:p>
                  <w:pPr>
                    <w:pStyle w:val="5"/>
                    <w:widowControl w:val="0"/>
                    <w:adjustRightInd w:val="0"/>
                    <w:snapToGrid w:val="0"/>
                    <w:spacing w:before="0" w:beforeAutospacing="0" w:after="0" w:afterAutospacing="0" w:line="36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eastAsia" w:ascii="Times New Roman" w:hAnsi="Times New Roman" w:eastAsia="仿宋"/>
                      <w:color w:val="auto"/>
                      <w:kern w:val="2"/>
                      <w:sz w:val="21"/>
                      <w:szCs w:val="21"/>
                      <w:lang w:eastAsia="zh-CN"/>
                    </w:rPr>
                    <w:t>0910-</w:t>
                  </w:r>
                  <w:r>
                    <w:rPr>
                      <w:rFonts w:hint="eastAsia" w:ascii="Times New Roman" w:hAnsi="Times New Roman" w:eastAsia="仿宋"/>
                      <w:color w:val="auto"/>
                      <w:kern w:val="2"/>
                      <w:sz w:val="21"/>
                      <w:szCs w:val="21"/>
                      <w:lang w:val="en-US" w:eastAsia="zh-CN"/>
                    </w:rPr>
                    <w:t>3115258</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PrEx>
              <w:trPr>
                <w:trHeight w:val="570" w:hRule="exact"/>
                <w:jc w:val="center"/>
              </w:trPr>
              <w:tc>
                <w:tcPr>
                  <w:tcW w:w="455" w:type="pct"/>
                  <w:vMerge w:val="continue"/>
                  <w:tcBorders>
                    <w:tl2br w:val="nil"/>
                    <w:tr2bl w:val="nil"/>
                  </w:tcBorders>
                  <w:noWrap w:val="0"/>
                  <w:vAlign w:val="center"/>
                </w:tcPr>
                <w:p>
                  <w:pPr>
                    <w:pStyle w:val="5"/>
                    <w:widowControl w:val="0"/>
                    <w:adjustRightInd w:val="0"/>
                    <w:snapToGrid w:val="0"/>
                    <w:spacing w:before="0" w:beforeAutospacing="0" w:after="0" w:afterAutospacing="0" w:line="360" w:lineRule="auto"/>
                    <w:ind w:firstLine="0" w:firstLineChars="0"/>
                    <w:jc w:val="center"/>
                    <w:rPr>
                      <w:rFonts w:hint="eastAsia" w:ascii="Times New Roman" w:hAnsi="Times New Roman" w:eastAsia="仿宋" w:cs="Times New Roman"/>
                      <w:color w:val="auto"/>
                      <w:kern w:val="2"/>
                      <w:sz w:val="21"/>
                      <w:szCs w:val="21"/>
                      <w:lang w:val="en-US" w:eastAsia="zh-CN" w:bidi="ar"/>
                    </w:rPr>
                  </w:pPr>
                </w:p>
              </w:tc>
              <w:tc>
                <w:tcPr>
                  <w:tcW w:w="1091" w:type="pct"/>
                  <w:tcBorders>
                    <w:tl2br w:val="nil"/>
                    <w:tr2bl w:val="nil"/>
                  </w:tcBorders>
                  <w:noWrap w:val="0"/>
                  <w:vAlign w:val="center"/>
                </w:tcPr>
                <w:p>
                  <w:pPr>
                    <w:pStyle w:val="5"/>
                    <w:widowControl w:val="0"/>
                    <w:adjustRightInd w:val="0"/>
                    <w:snapToGrid w:val="0"/>
                    <w:spacing w:before="0" w:beforeAutospacing="0" w:after="0" w:afterAutospacing="0" w:line="36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eastAsia" w:ascii="Times New Roman" w:hAnsi="Times New Roman" w:eastAsia="仿宋" w:cs="Times New Roman"/>
                      <w:color w:val="auto"/>
                      <w:kern w:val="2"/>
                      <w:sz w:val="21"/>
                      <w:szCs w:val="21"/>
                      <w:lang w:val="en-US" w:eastAsia="zh-CN" w:bidi="ar"/>
                    </w:rPr>
                    <w:t>四邻单位</w:t>
                  </w:r>
                </w:p>
              </w:tc>
              <w:tc>
                <w:tcPr>
                  <w:tcW w:w="2074" w:type="pct"/>
                  <w:tcBorders>
                    <w:tl2br w:val="nil"/>
                    <w:tr2bl w:val="nil"/>
                  </w:tcBorders>
                  <w:noWrap w:val="0"/>
                  <w:vAlign w:val="center"/>
                </w:tcPr>
                <w:p>
                  <w:pPr>
                    <w:pStyle w:val="5"/>
                    <w:widowControl w:val="0"/>
                    <w:adjustRightInd w:val="0"/>
                    <w:snapToGrid w:val="0"/>
                    <w:spacing w:before="0" w:beforeAutospacing="0" w:after="0" w:afterAutospacing="0" w:line="360" w:lineRule="auto"/>
                    <w:ind w:firstLine="0" w:firstLineChars="0"/>
                    <w:jc w:val="center"/>
                    <w:rPr>
                      <w:rFonts w:hint="default" w:ascii="Times New Roman" w:hAnsi="Times New Roman" w:eastAsia="仿宋" w:cs="Times New Roman"/>
                      <w:color w:val="auto"/>
                      <w:kern w:val="2"/>
                      <w:sz w:val="21"/>
                      <w:szCs w:val="21"/>
                      <w:u w:val="none"/>
                      <w:lang w:val="en-US" w:eastAsia="zh-CN" w:bidi="ar"/>
                    </w:rPr>
                  </w:pPr>
                  <w:r>
                    <w:rPr>
                      <w:rFonts w:hint="eastAsia" w:ascii="Times New Roman" w:hAnsi="Times New Roman" w:eastAsia="仿宋"/>
                      <w:color w:val="auto"/>
                      <w:kern w:val="2"/>
                      <w:sz w:val="21"/>
                      <w:szCs w:val="21"/>
                      <w:lang w:val="en-US" w:eastAsia="zh-CN"/>
                    </w:rPr>
                    <w:t>陈村村委会</w:t>
                  </w:r>
                </w:p>
              </w:tc>
              <w:tc>
                <w:tcPr>
                  <w:tcW w:w="1379" w:type="pct"/>
                  <w:tcBorders>
                    <w:tl2br w:val="nil"/>
                    <w:tr2bl w:val="nil"/>
                  </w:tcBorders>
                  <w:noWrap w:val="0"/>
                  <w:vAlign w:val="center"/>
                </w:tcPr>
                <w:p>
                  <w:pPr>
                    <w:pStyle w:val="5"/>
                    <w:widowControl w:val="0"/>
                    <w:adjustRightInd w:val="0"/>
                    <w:snapToGrid w:val="0"/>
                    <w:spacing w:before="0" w:beforeAutospacing="0" w:after="0" w:afterAutospacing="0" w:line="360" w:lineRule="auto"/>
                    <w:ind w:firstLine="0" w:firstLineChars="0"/>
                    <w:jc w:val="center"/>
                    <w:rPr>
                      <w:rFonts w:hint="default" w:ascii="Times New Roman" w:hAnsi="Times New Roman" w:eastAsia="仿宋" w:cs="Times New Roman"/>
                      <w:color w:val="auto"/>
                      <w:kern w:val="2"/>
                      <w:sz w:val="21"/>
                      <w:szCs w:val="21"/>
                      <w:lang w:val="en-US" w:eastAsia="zh-CN" w:bidi="ar"/>
                    </w:rPr>
                  </w:pPr>
                  <w:r>
                    <w:rPr>
                      <w:rFonts w:hint="eastAsia" w:ascii="Times New Roman" w:hAnsi="Times New Roman" w:eastAsia="仿宋"/>
                      <w:color w:val="auto"/>
                      <w:kern w:val="2"/>
                      <w:sz w:val="21"/>
                      <w:szCs w:val="21"/>
                      <w:lang w:eastAsia="zh-CN"/>
                    </w:rPr>
                    <w:t>0910-</w:t>
                  </w:r>
                  <w:r>
                    <w:rPr>
                      <w:rFonts w:hint="eastAsia" w:ascii="Times New Roman" w:hAnsi="Times New Roman" w:eastAsia="仿宋"/>
                      <w:color w:val="auto"/>
                      <w:kern w:val="2"/>
                      <w:sz w:val="21"/>
                      <w:szCs w:val="21"/>
                      <w:lang w:val="en-US" w:eastAsia="zh-CN"/>
                    </w:rPr>
                    <w:t>3229129</w:t>
                  </w:r>
                </w:p>
              </w:tc>
            </w:tr>
          </w:tbl>
          <w:p>
            <w:pPr>
              <w:adjustRightInd w:val="0"/>
              <w:snapToGrid w:val="0"/>
              <w:spacing w:line="360" w:lineRule="auto"/>
              <w:rPr>
                <w:rFonts w:hint="eastAsia" w:ascii="仿宋" w:hAnsi="仿宋" w:eastAsia="仿宋" w:cs="仿宋"/>
                <w:b/>
                <w:color w:val="auto"/>
                <w:sz w:val="28"/>
                <w:szCs w:val="28"/>
              </w:rPr>
            </w:pPr>
            <w:r>
              <w:rPr>
                <w:rFonts w:hint="eastAsia" w:ascii="仿宋" w:hAnsi="仿宋" w:eastAsia="仿宋" w:cs="仿宋"/>
                <w:b/>
                <w:color w:val="auto"/>
                <w:sz w:val="28"/>
                <w:szCs w:val="28"/>
              </w:rPr>
              <w:t>5.3环境应急资源管理维护更新等制度</w:t>
            </w:r>
          </w:p>
          <w:p>
            <w:pPr>
              <w:adjustRightInd w:val="0"/>
              <w:snapToGrid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陕西蓝池宇洁洗涤服务有限公司</w:t>
            </w:r>
            <w:r>
              <w:rPr>
                <w:rFonts w:hint="eastAsia" w:ascii="仿宋" w:hAnsi="仿宋" w:eastAsia="仿宋" w:cs="仿宋"/>
                <w:color w:val="auto"/>
                <w:sz w:val="28"/>
                <w:szCs w:val="28"/>
              </w:rPr>
              <w:t>按照应急需要，建立科学规划、统一建设、平时分开管理、用时统一调度的应急物资储备保障体系，由物资保障组具体负责全厂区应急物资储备的综合管理工作，各相关部门对本公司的应急物资要加强保管和维护，确保正常使用，</w:t>
            </w:r>
            <w:r>
              <w:rPr>
                <w:rFonts w:hint="default" w:ascii="仿宋" w:hAnsi="仿宋" w:eastAsia="仿宋" w:cs="仿宋"/>
                <w:color w:val="auto"/>
                <w:sz w:val="28"/>
                <w:szCs w:val="28"/>
                <w:lang w:val="en-US" w:eastAsia="zh-CN"/>
              </w:rPr>
              <w:t>物资供应组</w:t>
            </w:r>
            <w:r>
              <w:rPr>
                <w:rFonts w:hint="eastAsia" w:ascii="仿宋" w:hAnsi="仿宋" w:eastAsia="仿宋" w:cs="仿宋"/>
                <w:color w:val="auto"/>
                <w:sz w:val="28"/>
                <w:szCs w:val="28"/>
              </w:rPr>
              <w:t>和各个现场应急救援组定期检查配备物资质量是否完好、数量是否足够，能否满足应急状态时的需要，应急资源不足或过期时应及时上报物资保障组更新过期物资。</w:t>
            </w:r>
          </w:p>
          <w:p>
            <w:pPr>
              <w:adjustRightInd w:val="0"/>
              <w:snapToGrid w:val="0"/>
              <w:spacing w:line="360" w:lineRule="auto"/>
              <w:rPr>
                <w:rFonts w:hint="eastAsia" w:ascii="仿宋" w:hAnsi="仿宋" w:eastAsia="仿宋" w:cs="仿宋"/>
                <w:b/>
                <w:color w:val="auto"/>
                <w:sz w:val="28"/>
                <w:szCs w:val="28"/>
              </w:rPr>
            </w:pPr>
            <w:r>
              <w:rPr>
                <w:rFonts w:hint="eastAsia" w:ascii="仿宋" w:hAnsi="仿宋" w:eastAsia="仿宋" w:cs="仿宋"/>
                <w:b/>
                <w:color w:val="auto"/>
                <w:sz w:val="28"/>
                <w:szCs w:val="28"/>
              </w:rPr>
              <w:t>5.4环境应急专项经费调查</w:t>
            </w:r>
          </w:p>
          <w:p>
            <w:pPr>
              <w:adjustRightInd w:val="0"/>
              <w:snapToGrid w:val="0"/>
              <w:spacing w:line="360" w:lineRule="auto"/>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应急经费是在突发事件发生时能迅速开展应急行动的前提保障，没有可靠的资金渠道和充足的应急经费，必然无法保证有效开展应急救援行动和维护应急管理体系的正常运转，为此</w:t>
            </w:r>
            <w:r>
              <w:rPr>
                <w:rFonts w:hint="eastAsia" w:ascii="仿宋" w:hAnsi="仿宋" w:eastAsia="仿宋" w:cs="仿宋"/>
                <w:color w:val="auto"/>
                <w:sz w:val="28"/>
                <w:szCs w:val="28"/>
                <w:lang w:val="en-US" w:eastAsia="zh-CN"/>
              </w:rPr>
              <w:t>陕西蓝池宇洁洗涤服务有限公司公司</w:t>
            </w:r>
            <w:r>
              <w:rPr>
                <w:rFonts w:hint="eastAsia" w:ascii="仿宋" w:hAnsi="仿宋" w:eastAsia="仿宋" w:cs="仿宋"/>
                <w:color w:val="auto"/>
                <w:sz w:val="28"/>
                <w:szCs w:val="28"/>
              </w:rPr>
              <w:t>制定应急救援专项经费保障措施，具体如下：</w:t>
            </w:r>
          </w:p>
          <w:p>
            <w:pPr>
              <w:adjustRightInd w:val="0"/>
              <w:snapToGrid w:val="0"/>
              <w:spacing w:line="360" w:lineRule="auto"/>
              <w:ind w:firstLine="523" w:firstLineChars="187"/>
              <w:rPr>
                <w:rFonts w:hint="eastAsia" w:ascii="仿宋" w:hAnsi="仿宋" w:eastAsia="仿宋" w:cs="仿宋"/>
                <w:color w:val="auto"/>
                <w:sz w:val="28"/>
                <w:szCs w:val="28"/>
              </w:rPr>
            </w:pPr>
            <w:bookmarkStart w:id="0" w:name="_Toc31177"/>
            <w:bookmarkStart w:id="1" w:name="_Toc443993630"/>
            <w:r>
              <w:rPr>
                <w:rFonts w:hint="eastAsia" w:ascii="仿宋" w:hAnsi="仿宋" w:eastAsia="仿宋" w:cs="仿宋"/>
                <w:color w:val="auto"/>
                <w:sz w:val="28"/>
                <w:szCs w:val="28"/>
              </w:rPr>
              <w:t>（1）建立应急经费保障机制</w:t>
            </w:r>
            <w:bookmarkEnd w:id="0"/>
            <w:bookmarkEnd w:id="1"/>
          </w:p>
          <w:p>
            <w:pPr>
              <w:adjustRightInd w:val="0"/>
              <w:snapToGrid w:val="0"/>
              <w:spacing w:line="360" w:lineRule="auto"/>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着眼应对多种安全威胁，考虑多样化应急救援任务的能力需要，将</w:t>
            </w:r>
            <w:r>
              <w:rPr>
                <w:rFonts w:hint="eastAsia" w:ascii="仿宋" w:hAnsi="仿宋" w:eastAsia="仿宋" w:cs="仿宋"/>
                <w:color w:val="auto"/>
                <w:sz w:val="28"/>
                <w:szCs w:val="28"/>
                <w:lang w:eastAsia="zh-CN"/>
              </w:rPr>
              <w:t>陕西蓝池宇洁洗涤服务有限公司</w:t>
            </w:r>
            <w:r>
              <w:rPr>
                <w:rFonts w:hint="eastAsia" w:ascii="仿宋" w:hAnsi="仿宋" w:eastAsia="仿宋" w:cs="仿宋"/>
                <w:color w:val="auto"/>
                <w:sz w:val="28"/>
                <w:szCs w:val="28"/>
              </w:rPr>
              <w:t>应急管理体系中的各部门有机结合起来，形成应急救援财力保障小组，把抢险救灾经费、物资装备经费等项目进行整合和统一管理。主要职责是：</w:t>
            </w:r>
          </w:p>
          <w:p>
            <w:pPr>
              <w:adjustRightInd w:val="0"/>
              <w:snapToGrid w:val="0"/>
              <w:spacing w:line="360" w:lineRule="auto"/>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①平时做好应急培训、演练的经费保障，以及防灾抗灾经费管理等基础工作，监督管理包括应急投入和应急专项资金在内的所有保障基金；</w:t>
            </w:r>
          </w:p>
          <w:p>
            <w:pPr>
              <w:adjustRightInd w:val="0"/>
              <w:snapToGrid w:val="0"/>
              <w:spacing w:line="360" w:lineRule="auto"/>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②制定应对各种自然灾害和突发事件的应急经费保障预案以及紧急状态下执行的财务制度；</w:t>
            </w:r>
          </w:p>
          <w:p>
            <w:pPr>
              <w:adjustRightInd w:val="0"/>
              <w:snapToGrid w:val="0"/>
              <w:spacing w:line="360" w:lineRule="auto"/>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③一旦发生自然灾害或突发事件，应急救援财力保障小组即成为应急救援经费管理指挥部，负责召集相关人员进行灾情分析和项目论证、救灾资金的紧急动员，根据资金需求统计与协调、救灾物资的采购与统一支付，以及阶段性资金投入使用。</w:t>
            </w:r>
          </w:p>
          <w:p>
            <w:pPr>
              <w:adjustRightInd w:val="0"/>
              <w:snapToGrid w:val="0"/>
              <w:spacing w:line="360" w:lineRule="auto"/>
              <w:ind w:firstLine="523" w:firstLineChars="187"/>
              <w:rPr>
                <w:rFonts w:hint="eastAsia" w:ascii="仿宋" w:hAnsi="仿宋" w:eastAsia="仿宋" w:cs="仿宋"/>
                <w:color w:val="auto"/>
                <w:sz w:val="28"/>
                <w:szCs w:val="28"/>
              </w:rPr>
            </w:pPr>
            <w:bookmarkStart w:id="2" w:name="_Toc16528"/>
            <w:bookmarkStart w:id="3" w:name="_Toc443993631"/>
            <w:r>
              <w:rPr>
                <w:rFonts w:hint="eastAsia" w:ascii="仿宋" w:hAnsi="仿宋" w:eastAsia="仿宋" w:cs="仿宋"/>
                <w:color w:val="auto"/>
                <w:sz w:val="28"/>
                <w:szCs w:val="28"/>
              </w:rPr>
              <w:t>（2）建立有机统一的协调机制</w:t>
            </w:r>
            <w:bookmarkEnd w:id="2"/>
            <w:bookmarkEnd w:id="3"/>
          </w:p>
          <w:p>
            <w:pPr>
              <w:adjustRightInd w:val="0"/>
              <w:snapToGrid w:val="0"/>
              <w:spacing w:line="360" w:lineRule="auto"/>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首先明确经费保障的协调主体及其职责。总体依托应急</w:t>
            </w:r>
            <w:r>
              <w:rPr>
                <w:rFonts w:hint="eastAsia" w:ascii="仿宋" w:hAnsi="仿宋" w:eastAsia="仿宋" w:cs="仿宋"/>
                <w:color w:val="auto"/>
                <w:sz w:val="28"/>
                <w:szCs w:val="28"/>
                <w:lang w:val="en-US" w:eastAsia="zh-CN"/>
              </w:rPr>
              <w:t>领导办公室</w:t>
            </w:r>
            <w:r>
              <w:rPr>
                <w:rFonts w:hint="eastAsia" w:ascii="仿宋" w:hAnsi="仿宋" w:eastAsia="仿宋" w:cs="仿宋"/>
                <w:color w:val="auto"/>
                <w:sz w:val="28"/>
                <w:szCs w:val="28"/>
              </w:rPr>
              <w:t>统一管理调度，发生重大自然灾害和突发事件时，积极响应抗灾救灾经费保障的组织工作；由</w:t>
            </w:r>
            <w:r>
              <w:rPr>
                <w:rFonts w:hint="eastAsia" w:ascii="仿宋" w:hAnsi="仿宋" w:eastAsia="仿宋" w:cs="仿宋"/>
                <w:color w:val="auto"/>
                <w:sz w:val="28"/>
                <w:szCs w:val="28"/>
                <w:lang w:eastAsia="zh-CN"/>
              </w:rPr>
              <w:t>陕西蓝池宇洁洗涤服务有限公司</w:t>
            </w:r>
            <w:r>
              <w:rPr>
                <w:rFonts w:hint="eastAsia" w:ascii="仿宋" w:hAnsi="仿宋" w:eastAsia="仿宋" w:cs="仿宋"/>
                <w:color w:val="auto"/>
                <w:sz w:val="28"/>
                <w:szCs w:val="28"/>
              </w:rPr>
              <w:t>组织抗灾救援时，总指挥对口协调</w:t>
            </w:r>
            <w:r>
              <w:rPr>
                <w:rFonts w:hint="eastAsia" w:ascii="仿宋" w:hAnsi="仿宋" w:eastAsia="仿宋" w:cs="仿宋"/>
                <w:color w:val="auto"/>
                <w:sz w:val="28"/>
                <w:szCs w:val="28"/>
                <w:lang w:val="en-US" w:eastAsia="zh-CN"/>
              </w:rPr>
              <w:t>该公司</w:t>
            </w:r>
            <w:r>
              <w:rPr>
                <w:rFonts w:hint="eastAsia" w:ascii="仿宋" w:hAnsi="仿宋" w:eastAsia="仿宋" w:cs="仿宋"/>
                <w:color w:val="auto"/>
                <w:sz w:val="28"/>
                <w:szCs w:val="28"/>
              </w:rPr>
              <w:t>抗灾救援经费保障的统管，由</w:t>
            </w:r>
            <w:r>
              <w:rPr>
                <w:rFonts w:hint="eastAsia" w:ascii="仿宋" w:hAnsi="仿宋" w:eastAsia="仿宋" w:cs="仿宋"/>
                <w:color w:val="auto"/>
                <w:sz w:val="28"/>
                <w:szCs w:val="28"/>
                <w:lang w:eastAsia="zh-CN"/>
              </w:rPr>
              <w:t>陕西蓝池宇洁洗涤服务有限公司</w:t>
            </w:r>
            <w:r>
              <w:rPr>
                <w:rFonts w:hint="eastAsia" w:ascii="仿宋" w:hAnsi="仿宋" w:eastAsia="仿宋" w:cs="仿宋"/>
                <w:color w:val="auto"/>
                <w:sz w:val="28"/>
                <w:szCs w:val="28"/>
              </w:rPr>
              <w:t>财务及时划拨应急经费。</w:t>
            </w:r>
          </w:p>
          <w:p>
            <w:pPr>
              <w:adjustRightInd w:val="0"/>
              <w:snapToGrid w:val="0"/>
              <w:spacing w:line="360" w:lineRule="auto"/>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其次是理顺陕西蓝池宇洁洗涤服务有限公司内部需求上报渠道。经费保障跟着需求走，</w:t>
            </w:r>
            <w:r>
              <w:rPr>
                <w:rFonts w:hint="eastAsia" w:ascii="仿宋" w:hAnsi="仿宋" w:eastAsia="仿宋" w:cs="仿宋"/>
                <w:color w:val="auto"/>
                <w:sz w:val="28"/>
                <w:szCs w:val="28"/>
                <w:lang w:val="en-US" w:eastAsia="zh-CN"/>
              </w:rPr>
              <w:t>公司</w:t>
            </w:r>
            <w:r>
              <w:rPr>
                <w:rFonts w:hint="eastAsia" w:ascii="仿宋" w:hAnsi="仿宋" w:eastAsia="仿宋" w:cs="仿宋"/>
                <w:color w:val="auto"/>
                <w:sz w:val="28"/>
                <w:szCs w:val="28"/>
              </w:rPr>
              <w:t>内部需求提不出来，经费申请和下达就缺乏相应依据。公司进行抗灾救援行动要逐渐形成统计上报制度，并保证公司内部信息渠道顺畅，应急小组组长负责将所需经费数额上报至公司应急指挥部，经由财务主管汇总后及时报送应急救援财力保障小组审核。</w:t>
            </w:r>
          </w:p>
          <w:p>
            <w:pPr>
              <w:adjustRightInd w:val="0"/>
              <w:snapToGrid w:val="0"/>
              <w:spacing w:line="360" w:lineRule="auto"/>
              <w:ind w:firstLine="523" w:firstLineChars="187"/>
              <w:rPr>
                <w:rFonts w:hint="eastAsia" w:ascii="仿宋" w:hAnsi="仿宋" w:eastAsia="仿宋" w:cs="仿宋"/>
                <w:color w:val="auto"/>
                <w:sz w:val="28"/>
                <w:szCs w:val="28"/>
              </w:rPr>
            </w:pPr>
            <w:bookmarkStart w:id="4" w:name="_Toc443993632"/>
            <w:bookmarkStart w:id="5" w:name="_Toc8824"/>
            <w:r>
              <w:rPr>
                <w:rFonts w:hint="eastAsia" w:ascii="仿宋" w:hAnsi="仿宋" w:eastAsia="仿宋" w:cs="仿宋"/>
                <w:color w:val="auto"/>
                <w:sz w:val="28"/>
                <w:szCs w:val="28"/>
              </w:rPr>
              <w:t>（3）建立可靠的资金保障体系</w:t>
            </w:r>
            <w:bookmarkEnd w:id="4"/>
            <w:bookmarkEnd w:id="5"/>
          </w:p>
          <w:p>
            <w:pPr>
              <w:adjustRightInd w:val="0"/>
              <w:snapToGrid w:val="0"/>
              <w:spacing w:line="360" w:lineRule="auto"/>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公司要建立一定规模的应急资金。</w:t>
            </w:r>
          </w:p>
          <w:p>
            <w:pPr>
              <w:adjustRightInd w:val="0"/>
              <w:snapToGrid w:val="0"/>
              <w:spacing w:line="360" w:lineRule="auto"/>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公司每年在制定安全生产投入计划时要预留部分应急资金，并把这部分应急资金列入公司预算。</w:t>
            </w:r>
          </w:p>
          <w:p>
            <w:pPr>
              <w:adjustRightInd w:val="0"/>
              <w:snapToGrid w:val="0"/>
              <w:spacing w:line="360" w:lineRule="auto"/>
              <w:ind w:firstLine="523" w:firstLineChars="187"/>
              <w:rPr>
                <w:rFonts w:hint="eastAsia" w:ascii="仿宋" w:hAnsi="仿宋" w:eastAsia="仿宋" w:cs="仿宋"/>
                <w:color w:val="auto"/>
                <w:sz w:val="28"/>
                <w:szCs w:val="28"/>
              </w:rPr>
            </w:pPr>
            <w:bookmarkStart w:id="6" w:name="_Toc2236"/>
            <w:bookmarkStart w:id="7" w:name="_Toc443993633"/>
            <w:r>
              <w:rPr>
                <w:rFonts w:hint="eastAsia" w:ascii="仿宋" w:hAnsi="仿宋" w:eastAsia="仿宋" w:cs="仿宋"/>
                <w:color w:val="auto"/>
                <w:sz w:val="28"/>
                <w:szCs w:val="28"/>
              </w:rPr>
              <w:t>（4）强化应急经费保障监管力度</w:t>
            </w:r>
            <w:bookmarkEnd w:id="6"/>
            <w:bookmarkEnd w:id="7"/>
          </w:p>
          <w:p>
            <w:pPr>
              <w:adjustRightInd w:val="0"/>
              <w:snapToGrid w:val="0"/>
              <w:spacing w:line="360" w:lineRule="auto"/>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首先要建立健全全方位监管制度。建立健全应急经费管理的规章制度和管理办法，使应急经费监管工作有章可循。其次要建立全过程全方位监控机制。监督管理工作应当覆盖应急经费筹措募集、申请划拨、采购支付全过程。</w:t>
            </w:r>
          </w:p>
          <w:p>
            <w:pPr>
              <w:adjustRightInd w:val="0"/>
              <w:snapToGrid w:val="0"/>
              <w:spacing w:line="360" w:lineRule="auto"/>
              <w:ind w:firstLine="523" w:firstLineChars="187"/>
              <w:rPr>
                <w:rFonts w:hint="eastAsia" w:ascii="仿宋" w:hAnsi="仿宋" w:eastAsia="仿宋" w:cs="仿宋"/>
                <w:color w:val="auto"/>
                <w:sz w:val="28"/>
                <w:szCs w:val="28"/>
              </w:rPr>
            </w:pPr>
            <w:bookmarkStart w:id="8" w:name="_Toc443993634"/>
            <w:bookmarkStart w:id="9" w:name="_Toc26090"/>
            <w:r>
              <w:rPr>
                <w:rFonts w:hint="eastAsia" w:ascii="仿宋" w:hAnsi="仿宋" w:eastAsia="仿宋" w:cs="仿宋"/>
                <w:color w:val="auto"/>
                <w:sz w:val="28"/>
                <w:szCs w:val="28"/>
              </w:rPr>
              <w:t>（5）完善应急经费保障体系</w:t>
            </w:r>
            <w:bookmarkEnd w:id="8"/>
            <w:bookmarkEnd w:id="9"/>
          </w:p>
          <w:p>
            <w:pPr>
              <w:adjustRightInd w:val="0"/>
              <w:snapToGrid w:val="0"/>
              <w:spacing w:line="360" w:lineRule="auto"/>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根据</w:t>
            </w:r>
            <w:r>
              <w:rPr>
                <w:rFonts w:hint="eastAsia" w:ascii="仿宋" w:hAnsi="仿宋" w:eastAsia="仿宋" w:cs="仿宋"/>
                <w:color w:val="auto"/>
                <w:sz w:val="28"/>
                <w:szCs w:val="28"/>
                <w:lang w:val="en-US" w:eastAsia="zh-CN"/>
              </w:rPr>
              <w:t>陕西蓝池宇洁洗涤服务有限公司</w:t>
            </w:r>
            <w:r>
              <w:rPr>
                <w:rFonts w:hint="eastAsia" w:ascii="仿宋" w:hAnsi="仿宋" w:eastAsia="仿宋" w:cs="仿宋"/>
                <w:color w:val="auto"/>
                <w:sz w:val="28"/>
                <w:szCs w:val="28"/>
              </w:rPr>
              <w:t>的安全形势变化以及可能发生的突发事件，对应急经费保障规定和相关标准应当及时修订完善，使应对突发事件的经费保障制度更加体系化、规范化、条理化。此外，还应制定针对性和操作性强的工作规章，明确相关人员的职责、任务、行动方式、协作办法，形成一套条款详细、操作性强的管理办法。</w:t>
            </w:r>
          </w:p>
          <w:p>
            <w:pPr>
              <w:adjustRightInd w:val="0"/>
              <w:snapToGrid w:val="0"/>
              <w:spacing w:line="360" w:lineRule="auto"/>
              <w:ind w:firstLine="523" w:firstLineChars="187"/>
              <w:rPr>
                <w:rFonts w:hint="default" w:ascii="Times New Roman" w:hAnsi="Times New Roman" w:eastAsia="仿宋" w:cs="Times New Roman"/>
                <w:color w:val="auto"/>
              </w:rPr>
            </w:pPr>
            <w:r>
              <w:rPr>
                <w:rFonts w:hint="eastAsia" w:ascii="仿宋" w:hAnsi="仿宋" w:eastAsia="仿宋" w:cs="仿宋"/>
                <w:color w:val="auto"/>
                <w:sz w:val="28"/>
                <w:szCs w:val="28"/>
              </w:rPr>
              <w:t>经研究上述情况，应急指挥部办公室对应急工作的费用作出预算，预算为</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万元，经公司审定后，列入年度预算；突发环境事件应急处置结束后，财务部会同应急指挥部办公室对应急处置费用进行如实核销。</w:t>
            </w:r>
          </w:p>
        </w:tc>
      </w:tr>
    </w:tbl>
    <w:p>
      <w:pPr>
        <w:pStyle w:val="2"/>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llNjY4OGVmY2Q2NjBjMTU0ZTgwMGRlMGRiZTU5NDIifQ=="/>
  </w:docVars>
  <w:rsids>
    <w:rsidRoot w:val="09114772"/>
    <w:rsid w:val="09114772"/>
    <w:rsid w:val="1A8D1A44"/>
    <w:rsid w:val="3D584BA2"/>
    <w:rsid w:val="578237D9"/>
    <w:rsid w:val="6AA26C33"/>
    <w:rsid w:val="739D6C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260" w:after="260" w:line="413" w:lineRule="auto"/>
      <w:outlineLvl w:val="1"/>
    </w:pPr>
    <w:rPr>
      <w:rFonts w:ascii="Arial" w:hAnsi="Arial" w:eastAsia="黑体"/>
      <w:b/>
      <w:bCs/>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1"/>
    <w:next w:val="1"/>
    <w:unhideWhenUsed/>
    <w:qFormat/>
    <w:uiPriority w:val="99"/>
    <w:pPr>
      <w:ind w:firstLine="420" w:firstLineChars="200"/>
    </w:pPr>
  </w:style>
  <w:style w:type="paragraph" w:styleId="4">
    <w:name w:val="annotation text"/>
    <w:basedOn w:val="1"/>
    <w:uiPriority w:val="0"/>
    <w:pPr>
      <w:jc w:val="left"/>
    </w:pPr>
  </w:style>
  <w:style w:type="paragraph" w:styleId="5">
    <w:name w:val="Normal (Web)"/>
    <w:basedOn w:val="1"/>
    <w:unhideWhenUsed/>
    <w:qFormat/>
    <w:uiPriority w:val="0"/>
    <w:pPr>
      <w:widowControl/>
      <w:spacing w:before="100" w:beforeAutospacing="1" w:after="100" w:afterAutospacing="1"/>
      <w:jc w:val="left"/>
    </w:pPr>
    <w:rPr>
      <w:rFonts w:ascii="宋体" w:hAnsi="宋体" w:cs="宋体"/>
      <w:color w:val="6600CC"/>
      <w:kern w:val="0"/>
      <w:sz w:val="24"/>
      <w:szCs w:val="20"/>
    </w:rPr>
  </w:style>
  <w:style w:type="character" w:styleId="8">
    <w:name w:val="Hyperlink"/>
    <w:qFormat/>
    <w:uiPriority w:val="99"/>
    <w:rPr>
      <w:color w:val="0000FF"/>
      <w:u w:val="single"/>
    </w:rPr>
  </w:style>
  <w:style w:type="paragraph" w:customStyle="1" w:styleId="9">
    <w:name w:val="Default1"/>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2672</Words>
  <Characters>3026</Characters>
  <Lines>0</Lines>
  <Paragraphs>0</Paragraphs>
  <TotalTime>16</TotalTime>
  <ScaleCrop>false</ScaleCrop>
  <LinksUpToDate>false</LinksUpToDate>
  <CharactersWithSpaces>3042</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2022-08-12T03:15:00Z</dcterms:created>
  <dc:creator>汉斯小木屋</dc:creator>
  <cp:lastModifiedBy>汉斯小木屋</cp:lastModifiedBy>
  <cp:lastPrinted>2022-10-13T06:31:51Z</cp:lastPrinted>
  <dcterms:modified xsi:type="dcterms:W3CDTF">2022-10-13T06:35:18Z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12CFE46455504A58A33AFC518B502B50</vt:lpwstr>
  </property>
</Properties>
</file>