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719" w:tblpY="3822"/>
        <w:tblOverlap w:val="never"/>
        <w:tblW w:w="87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19"/>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60" w:hRule="atLeast"/>
        </w:trPr>
        <w:tc>
          <w:tcPr>
            <w:tcW w:w="7719" w:type="dxa"/>
            <w:tcBorders>
              <w:tl2br w:val="nil"/>
              <w:tr2bl w:val="nil"/>
            </w:tcBorders>
            <w:vAlign w:val="top"/>
          </w:tcPr>
          <w:p>
            <w:pPr>
              <w:spacing w:line="1200" w:lineRule="exact"/>
              <w:jc w:val="distribute"/>
              <w:rPr>
                <w:rFonts w:hint="eastAsia" w:ascii="仿宋_GB2312" w:eastAsia="仿宋_GB2312"/>
                <w:sz w:val="32"/>
                <w:szCs w:val="32"/>
                <w:vertAlign w:val="baseline"/>
              </w:rPr>
            </w:pPr>
            <w:r>
              <w:rPr>
                <w:rFonts w:hint="eastAsia" w:ascii="方正小标宋简体" w:eastAsia="方正小标宋简体"/>
                <w:color w:val="FF0000"/>
                <w:spacing w:val="-23"/>
                <w:w w:val="50"/>
                <w:sz w:val="112"/>
                <w:szCs w:val="112"/>
              </w:rPr>
              <w:t>陕西省西咸新区</w:t>
            </w:r>
            <w:r>
              <w:rPr>
                <w:rFonts w:hint="eastAsia" w:ascii="方正小标宋简体" w:eastAsia="方正小标宋简体"/>
                <w:color w:val="FF0000"/>
                <w:spacing w:val="-23"/>
                <w:w w:val="50"/>
                <w:sz w:val="112"/>
                <w:szCs w:val="112"/>
                <w:lang w:eastAsia="zh-CN"/>
              </w:rPr>
              <w:t>扶贫开发办公室</w:t>
            </w:r>
          </w:p>
        </w:tc>
        <w:tc>
          <w:tcPr>
            <w:tcW w:w="1035" w:type="dxa"/>
            <w:vMerge w:val="restart"/>
            <w:tcBorders>
              <w:tl2br w:val="nil"/>
              <w:tr2bl w:val="nil"/>
            </w:tcBorders>
            <w:vAlign w:val="center"/>
          </w:tcPr>
          <w:p>
            <w:pPr>
              <w:jc w:val="center"/>
              <w:rPr>
                <w:rFonts w:hint="eastAsia" w:eastAsia="仿宋_GB2312"/>
                <w:lang w:val="en-US" w:eastAsia="zh-CN"/>
              </w:rPr>
            </w:pPr>
            <w:r>
              <w:rPr>
                <w:rFonts w:hint="eastAsia" w:ascii="方正小标宋简体" w:eastAsia="方正小标宋简体"/>
                <w:color w:val="FF0000"/>
                <w:spacing w:val="-23"/>
                <w:w w:val="40"/>
                <w:sz w:val="112"/>
                <w:szCs w:val="112"/>
                <w:lang w:val="en-US" w:eastAsia="zh-CN"/>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719" w:type="dxa"/>
            <w:tcBorders>
              <w:tl2br w:val="nil"/>
              <w:tr2bl w:val="nil"/>
            </w:tcBorders>
            <w:vAlign w:val="top"/>
          </w:tcPr>
          <w:p>
            <w:pPr>
              <w:spacing w:line="1200" w:lineRule="exact"/>
              <w:jc w:val="distribute"/>
              <w:rPr>
                <w:rFonts w:hint="eastAsia" w:ascii="方正小标宋简体" w:eastAsia="方正小标宋简体"/>
                <w:color w:val="FF0000"/>
                <w:spacing w:val="-23"/>
                <w:w w:val="35"/>
                <w:sz w:val="112"/>
                <w:szCs w:val="112"/>
              </w:rPr>
            </w:pPr>
            <w:r>
              <w:rPr>
                <w:rFonts w:hint="eastAsia" w:ascii="方正小标宋简体" w:eastAsia="方正小标宋简体"/>
                <w:color w:val="FF0000"/>
                <w:spacing w:val="-23"/>
                <w:w w:val="70"/>
                <w:sz w:val="112"/>
                <w:szCs w:val="112"/>
                <w:lang w:eastAsia="zh-CN"/>
              </w:rPr>
              <w:t>陕西省西咸新区财政局</w:t>
            </w:r>
          </w:p>
        </w:tc>
        <w:tc>
          <w:tcPr>
            <w:tcW w:w="1035" w:type="dxa"/>
            <w:vMerge w:val="continue"/>
            <w:tcBorders>
              <w:tl2br w:val="nil"/>
              <w:tr2bl w:val="nil"/>
            </w:tcBorders>
            <w:vAlign w:val="top"/>
          </w:tcPr>
          <w:p>
            <w:pPr>
              <w:spacing w:line="600" w:lineRule="exact"/>
              <w:jc w:val="left"/>
              <w:rPr>
                <w:rFonts w:hint="eastAsia" w:ascii="仿宋_GB2312" w:eastAsia="仿宋_GB2312"/>
                <w:sz w:val="32"/>
                <w:szCs w:val="32"/>
                <w:vertAlign w:val="baseline"/>
              </w:rPr>
            </w:pPr>
          </w:p>
        </w:tc>
      </w:tr>
    </w:tbl>
    <w:p>
      <w:pPr>
        <w:spacing w:line="600" w:lineRule="exact"/>
        <w:jc w:val="left"/>
        <w:rPr>
          <w:rFonts w:hint="eastAsia" w:ascii="仿宋_GB2312" w:eastAsia="仿宋_GB2312"/>
          <w:sz w:val="32"/>
          <w:szCs w:val="32"/>
        </w:rPr>
      </w:pPr>
    </w:p>
    <w:p>
      <w:pPr>
        <w:spacing w:line="600" w:lineRule="exact"/>
        <w:jc w:val="left"/>
        <w:rPr>
          <w:rFonts w:hint="eastAsia" w:ascii="仿宋_GB2312" w:eastAsia="仿宋_GB2312"/>
          <w:sz w:val="32"/>
          <w:szCs w:val="32"/>
        </w:rPr>
      </w:pPr>
    </w:p>
    <w:p>
      <w:pPr>
        <w:spacing w:line="600" w:lineRule="exact"/>
        <w:jc w:val="left"/>
        <w:rPr>
          <w:rFonts w:hint="eastAsia" w:ascii="仿宋_GB2312" w:eastAsia="仿宋_GB2312"/>
          <w:sz w:val="32"/>
          <w:szCs w:val="32"/>
        </w:rPr>
      </w:pPr>
    </w:p>
    <w:p>
      <w:pPr>
        <w:spacing w:line="600" w:lineRule="exact"/>
        <w:jc w:val="left"/>
        <w:rPr>
          <w:rFonts w:hint="eastAsia" w:ascii="仿宋_GB2312" w:eastAsia="仿宋_GB2312"/>
          <w:sz w:val="32"/>
          <w:szCs w:val="32"/>
        </w:rPr>
      </w:pPr>
    </w:p>
    <w:p>
      <w:pPr>
        <w:spacing w:line="640" w:lineRule="exact"/>
        <w:jc w:val="both"/>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lang w:val="en-US" w:eastAsia="zh-CN"/>
        </w:rPr>
      </w:pPr>
      <w:bookmarkStart w:id="0" w:name="_GoBack"/>
      <w:r>
        <w:rPr>
          <w:rFonts w:hint="eastAsia" w:ascii="仿宋_GB2312" w:hAnsi="仿宋_GB2312" w:eastAsia="仿宋_GB2312" w:cs="仿宋_GB2312"/>
          <w:sz w:val="32"/>
          <w:szCs w:val="32"/>
        </w:rPr>
        <w:t>陕西咸</w:t>
      </w:r>
      <w:r>
        <w:rPr>
          <w:rFonts w:hint="eastAsia" w:ascii="仿宋_GB2312" w:hAnsi="仿宋_GB2312" w:eastAsia="仿宋_GB2312" w:cs="仿宋_GB2312"/>
          <w:sz w:val="32"/>
          <w:szCs w:val="32"/>
          <w:lang w:eastAsia="zh-CN"/>
        </w:rPr>
        <w:t>扶办发</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号</w:t>
      </w:r>
      <w:bookmarkEnd w:id="0"/>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小标宋简体" w:eastAsia="方正小标宋简体"/>
          <w:w w:val="93"/>
          <w:sz w:val="44"/>
          <w:szCs w:val="44"/>
          <w:lang w:val="en-US" w:eastAsia="zh-CN"/>
        </w:rPr>
      </w:pPr>
      <w:r>
        <w:rPr>
          <w:rFonts w:hint="eastAsia" w:ascii="仿宋_GB2312" w:eastAsia="仿宋_GB2312"/>
          <w:color w:val="000000"/>
          <w:w w:val="93"/>
          <w:sz w:val="32"/>
          <w:szCs w:val="32"/>
          <w:lang w:val="zh-CN"/>
        </w:rPr>
        <mc:AlternateContent>
          <mc:Choice Requires="wps">
            <w:drawing>
              <wp:anchor distT="0" distB="0" distL="114300" distR="114300" simplePos="0" relativeHeight="251658240" behindDoc="0" locked="0" layoutInCell="1" allowOverlap="1">
                <wp:simplePos x="0" y="0"/>
                <wp:positionH relativeFrom="column">
                  <wp:posOffset>-72390</wp:posOffset>
                </wp:positionH>
                <wp:positionV relativeFrom="paragraph">
                  <wp:posOffset>24130</wp:posOffset>
                </wp:positionV>
                <wp:extent cx="5516245" cy="3810"/>
                <wp:effectExtent l="0" t="0" r="0" b="0"/>
                <wp:wrapNone/>
                <wp:docPr id="1" name="AutoShape 2"/>
                <wp:cNvGraphicFramePr/>
                <a:graphic xmlns:a="http://schemas.openxmlformats.org/drawingml/2006/main">
                  <a:graphicData uri="http://schemas.microsoft.com/office/word/2010/wordprocessingShape">
                    <wps:wsp>
                      <wps:cNvCnPr/>
                      <wps:spPr>
                        <a:xfrm>
                          <a:off x="0" y="0"/>
                          <a:ext cx="5516245" cy="3810"/>
                        </a:xfrm>
                        <a:prstGeom prst="straightConnector1">
                          <a:avLst/>
                        </a:prstGeom>
                        <a:ln w="19050" cap="flat" cmpd="sng">
                          <a:solidFill>
                            <a:srgbClr val="FF0000"/>
                          </a:solidFill>
                          <a:prstDash val="solid"/>
                          <a:headEnd type="none" w="med" len="med"/>
                          <a:tailEnd type="none" w="med" len="med"/>
                        </a:ln>
                        <a:effectLst/>
                      </wps:spPr>
                      <wps:bodyPr/>
                    </wps:wsp>
                  </a:graphicData>
                </a:graphic>
              </wp:anchor>
            </w:drawing>
          </mc:Choice>
          <mc:Fallback>
            <w:pict>
              <v:shape id="AutoShape 2" o:spid="_x0000_s1026" o:spt="32" type="#_x0000_t32" style="position:absolute;left:0pt;margin-left:-5.7pt;margin-top:1.9pt;height:0.3pt;width:434.35pt;z-index:251658240;mso-width-relative:page;mso-height-relative:page;" filled="f" stroked="t" coordsize="21600,21600" o:gfxdata="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&#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nD6Tb1gAAAAcBAAAPAAAAAAAAAAEAIAAAACIAAABk&#10;cnMvZG93bnJldi54bWxQSwECFAAUAAAACACHTuJAT2JrIc8BAACkAwAADgAAAAAAAAABACAAAAAl&#10;AQAAZHJzL2Uyb0RvYy54bWxQSwUGAAAAAAYABgBZAQAAZgUAAAAA&#10;">
                <v:fill on="f" focussize="0,0"/>
                <v:stroke weight="1.5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w w:val="100"/>
          <w:sz w:val="44"/>
          <w:szCs w:val="44"/>
          <w:lang w:val="en-US" w:eastAsia="zh-CN"/>
        </w:rPr>
      </w:pPr>
      <w:r>
        <w:rPr>
          <w:rFonts w:hint="eastAsia" w:ascii="方正小标宋简体" w:hAnsi="方正小标宋简体" w:eastAsia="方正小标宋简体" w:cs="方正小标宋简体"/>
          <w:w w:val="100"/>
          <w:sz w:val="44"/>
          <w:szCs w:val="44"/>
          <w:lang w:val="en-US" w:eastAsia="zh-CN"/>
        </w:rPr>
        <w:t>陕西省西咸新区扶贫开发办公室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w w:val="100"/>
          <w:sz w:val="44"/>
          <w:szCs w:val="44"/>
          <w:lang w:val="en-US" w:eastAsia="zh-CN"/>
        </w:rPr>
      </w:pPr>
      <w:r>
        <w:rPr>
          <w:rFonts w:hint="eastAsia" w:ascii="方正小标宋简体" w:hAnsi="方正小标宋简体" w:eastAsia="方正小标宋简体" w:cs="方正小标宋简体"/>
          <w:w w:val="100"/>
          <w:sz w:val="44"/>
          <w:szCs w:val="44"/>
          <w:lang w:val="en-US" w:eastAsia="zh-CN"/>
        </w:rPr>
        <w:t>陕西省西咸新区财政局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w w:val="100"/>
          <w:sz w:val="44"/>
          <w:szCs w:val="44"/>
          <w:lang w:val="en-US" w:eastAsia="zh-CN"/>
        </w:rPr>
      </w:pPr>
      <w:r>
        <w:rPr>
          <w:rFonts w:hint="eastAsia" w:ascii="方正小标宋简体" w:hAnsi="方正小标宋简体" w:eastAsia="方正小标宋简体" w:cs="方正小标宋简体"/>
          <w:w w:val="100"/>
          <w:sz w:val="44"/>
          <w:szCs w:val="44"/>
          <w:lang w:val="en-US" w:eastAsia="zh-CN"/>
        </w:rPr>
        <w:t>关于泾河新城2019年扶贫专项资金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w w:val="100"/>
          <w:sz w:val="44"/>
          <w:szCs w:val="44"/>
          <w:lang w:val="en-US" w:eastAsia="zh-CN"/>
        </w:rPr>
      </w:pPr>
      <w:r>
        <w:rPr>
          <w:rFonts w:hint="eastAsia" w:ascii="方正小标宋简体" w:hAnsi="方正小标宋简体" w:eastAsia="方正小标宋简体" w:cs="方正小标宋简体"/>
          <w:w w:val="100"/>
          <w:sz w:val="44"/>
          <w:szCs w:val="44"/>
          <w:lang w:val="en-US" w:eastAsia="zh-CN"/>
        </w:rPr>
        <w:t>实施项目的批复</w:t>
      </w: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泾河新城扶贫办、财政局：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你单位报送的《关于报送西咸新区2019年第二批扶贫专项资金项目实施方案的报告》（以下简称报告）收悉，经研究，现批复如下：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一、同意建</w:t>
      </w:r>
      <w:r>
        <w:rPr>
          <w:rFonts w:hint="eastAsia" w:ascii="仿宋_GB2312" w:hAnsi="仿宋_GB2312" w:eastAsia="仿宋_GB2312" w:cs="仿宋_GB2312"/>
          <w:sz w:val="32"/>
          <w:szCs w:val="32"/>
          <w:highlight w:val="none"/>
          <w:lang w:val="en-US" w:eastAsia="zh-CN"/>
        </w:rPr>
        <w:t>设高庄镇高庄村优质小麦种植及加工销售项目、永乐镇南吴村葡萄等经济作物种植及栽培推广项目。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二、项目建设以《陕西省扶贫办等四部门关于扶贫项目招投标和政府采购有关政策的通知》《西安市扶贫资金项目公告公示实施细则》《西咸新区扶贫项目管理工作实施细则》等文件为遵循。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三、项目建设以实施方案为准，不得随意变更建设位置、建设内容、建设标准、建设期限，项目建设违背实施方案的，新区有权叫停项目，进行纠正，并对相关人员进行问责。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四、收到批复后，尽快组织开工，科学施工，早日发挥效益。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陕西省西咸新区扶贫开发办公室   陕西省西咸新区财政局</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2019年9月27日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_GB2312" w:hAnsi="仿宋_GB2312" w:eastAsia="仿宋_GB2312" w:cs="仿宋_GB2312"/>
          <w:sz w:val="32"/>
          <w:szCs w:val="32"/>
          <w:lang w:val="en-US" w:eastAsia="zh-CN"/>
        </w:rPr>
      </w:pPr>
    </w:p>
    <w:p>
      <w:pPr>
        <w:widowControl/>
        <w:pBdr>
          <w:top w:val="single" w:color="auto" w:sz="4" w:space="1"/>
          <w:bottom w:val="single" w:color="auto" w:sz="4" w:space="1"/>
        </w:pBdr>
        <w:spacing w:line="500" w:lineRule="exact"/>
        <w:ind w:firstLine="240" w:firstLineChars="100"/>
        <w:rPr>
          <w:rFonts w:hint="eastAsia" w:ascii="仿宋_GB2312" w:hAnsi="仿宋_GB2312" w:eastAsia="仿宋_GB2312" w:cs="仿宋_GB2312"/>
          <w:w w:val="80"/>
          <w:sz w:val="30"/>
          <w:szCs w:val="30"/>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r>
        <w:rPr>
          <w:rFonts w:hint="eastAsia" w:ascii="仿宋_GB2312" w:hAnsi="仿宋_GB2312" w:eastAsia="仿宋_GB2312" w:cs="仿宋_GB2312"/>
          <w:color w:val="000000"/>
          <w:w w:val="80"/>
          <w:sz w:val="30"/>
          <w:szCs w:val="30"/>
        </w:rPr>
        <w:t>陕西省西咸新区</w:t>
      </w:r>
      <w:r>
        <w:rPr>
          <w:rFonts w:hint="eastAsia" w:ascii="仿宋_GB2312" w:hAnsi="仿宋_GB2312" w:eastAsia="仿宋_GB2312" w:cs="仿宋_GB2312"/>
          <w:color w:val="000000"/>
          <w:w w:val="80"/>
          <w:sz w:val="30"/>
          <w:szCs w:val="30"/>
          <w:lang w:eastAsia="zh-CN"/>
        </w:rPr>
        <w:t>扶贫开发办公室</w:t>
      </w:r>
      <w:r>
        <w:rPr>
          <w:rFonts w:hint="eastAsia" w:ascii="仿宋_GB2312" w:hAnsi="仿宋_GB2312" w:eastAsia="仿宋_GB2312" w:cs="仿宋_GB2312"/>
          <w:color w:val="000000"/>
          <w:w w:val="80"/>
          <w:sz w:val="30"/>
          <w:szCs w:val="30"/>
          <w:lang w:val="en-US" w:eastAsia="zh-CN"/>
        </w:rPr>
        <w:t xml:space="preserve">                  </w:t>
      </w:r>
      <w:r>
        <w:rPr>
          <w:rFonts w:hint="eastAsia" w:ascii="仿宋_GB2312" w:hAnsi="仿宋_GB2312" w:eastAsia="仿宋_GB2312" w:cs="仿宋_GB2312"/>
          <w:color w:val="000000"/>
          <w:w w:val="80"/>
          <w:sz w:val="30"/>
          <w:szCs w:val="30"/>
        </w:rPr>
        <w:t>201</w:t>
      </w:r>
      <w:r>
        <w:rPr>
          <w:rFonts w:hint="eastAsia" w:ascii="仿宋_GB2312" w:hAnsi="仿宋_GB2312" w:eastAsia="仿宋_GB2312" w:cs="仿宋_GB2312"/>
          <w:color w:val="000000"/>
          <w:w w:val="80"/>
          <w:sz w:val="30"/>
          <w:szCs w:val="30"/>
          <w:lang w:val="en-US" w:eastAsia="zh-CN"/>
        </w:rPr>
        <w:t>9</w:t>
      </w:r>
      <w:r>
        <w:rPr>
          <w:rFonts w:hint="eastAsia" w:ascii="仿宋_GB2312" w:hAnsi="仿宋_GB2312" w:eastAsia="仿宋_GB2312" w:cs="仿宋_GB2312"/>
          <w:color w:val="000000"/>
          <w:w w:val="80"/>
          <w:sz w:val="30"/>
          <w:szCs w:val="30"/>
        </w:rPr>
        <w:t>年</w:t>
      </w:r>
      <w:r>
        <w:rPr>
          <w:rFonts w:hint="eastAsia" w:ascii="仿宋_GB2312" w:hAnsi="仿宋_GB2312" w:eastAsia="仿宋_GB2312" w:cs="仿宋_GB2312"/>
          <w:color w:val="000000"/>
          <w:w w:val="80"/>
          <w:sz w:val="30"/>
          <w:szCs w:val="30"/>
          <w:lang w:val="en-US" w:eastAsia="zh-CN"/>
        </w:rPr>
        <w:t>9</w:t>
      </w:r>
      <w:r>
        <w:rPr>
          <w:rFonts w:hint="eastAsia" w:ascii="仿宋_GB2312" w:hAnsi="仿宋_GB2312" w:eastAsia="仿宋_GB2312" w:cs="仿宋_GB2312"/>
          <w:color w:val="000000"/>
          <w:w w:val="80"/>
          <w:sz w:val="30"/>
          <w:szCs w:val="30"/>
        </w:rPr>
        <w:t>月</w:t>
      </w:r>
      <w:r>
        <w:rPr>
          <w:rFonts w:hint="eastAsia" w:ascii="仿宋_GB2312" w:hAnsi="仿宋_GB2312" w:eastAsia="仿宋_GB2312" w:cs="仿宋_GB2312"/>
          <w:color w:val="000000"/>
          <w:w w:val="80"/>
          <w:sz w:val="30"/>
          <w:szCs w:val="30"/>
          <w:lang w:val="en-US" w:eastAsia="zh-CN"/>
        </w:rPr>
        <w:t>27</w:t>
      </w:r>
      <w:r>
        <w:rPr>
          <w:rFonts w:hint="eastAsia" w:ascii="仿宋_GB2312" w:hAnsi="仿宋_GB2312" w:eastAsia="仿宋_GB2312" w:cs="仿宋_GB2312"/>
          <w:color w:val="000000"/>
          <w:w w:val="80"/>
          <w:sz w:val="30"/>
          <w:szCs w:val="30"/>
        </w:rPr>
        <w:t>日印</w:t>
      </w:r>
      <w:r>
        <w:rPr>
          <w:rFonts w:hint="eastAsia" w:ascii="仿宋_GB2312" w:hAnsi="仿宋_GB2312" w:eastAsia="仿宋_GB2312" w:cs="仿宋_GB2312"/>
          <w:color w:val="000000"/>
          <w:w w:val="80"/>
          <w:sz w:val="30"/>
          <w:szCs w:val="30"/>
          <w:lang w:eastAsia="zh-CN"/>
        </w:rPr>
        <w:t>发</w:t>
      </w:r>
    </w:p>
    <w:p/>
    <w:sectPr>
      <w:footerReference r:id="rId5" w:type="default"/>
      <w:type w:val="continuous"/>
      <w:pgSz w:w="11906" w:h="16838"/>
      <w:pgMar w:top="1440" w:right="1800" w:bottom="1440" w:left="1800" w:header="851" w:footer="992" w:gutter="0"/>
      <w:pgBorders>
        <w:top w:val="none" w:sz="0" w:space="0"/>
        <w:left w:val="none" w:sz="0" w:space="0"/>
        <w:bottom w:val="none" w:sz="0" w:space="0"/>
        <w:right w:val="none" w:sz="0" w:space="0"/>
      </w:pgBorders>
      <w:pgNumType w:fmt="numberInDash"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930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eastAsia="宋体"/>
                              <w:sz w:val="28"/>
                              <w:szCs w:val="28"/>
                              <w:lang w:eastAsia="zh-CN"/>
                            </w:rPr>
                          </w:pP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in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Mkcwza5AQAAVwMAAA4AAAAAAAAAAQAgAAAAHgEAAGRycy9lMm9Eb2MueG1sUEsFBgAAAAAGAAYA&#10;WQEAAEkFAAAAAA==&#10;">
              <v:fill on="f" focussize="0,0"/>
              <v:stroke on="f"/>
              <v:imagedata o:title=""/>
              <o:lock v:ext="edit" aspectratio="f"/>
              <v:textbox inset="0mm,0mm,0mm,0mm" style="mso-fit-shape-to-text:t;">
                <w:txbxContent>
                  <w:p>
                    <w:pPr>
                      <w:pStyle w:val="2"/>
                      <w:rPr>
                        <w:rFonts w:hint="eastAsia" w:eastAsia="宋体"/>
                        <w:sz w:val="28"/>
                        <w:szCs w:val="2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7299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95104" behindDoc="0" locked="0" layoutInCell="1" allowOverlap="1">
              <wp:simplePos x="0" y="0"/>
              <wp:positionH relativeFrom="margin">
                <wp:align>inside</wp:align>
              </wp:positionH>
              <wp:positionV relativeFrom="paragraph">
                <wp:posOffset>0</wp:posOffset>
              </wp:positionV>
              <wp:extent cx="1828800" cy="1828800"/>
              <wp:effectExtent l="0" t="0" r="0" b="0"/>
              <wp:wrapNone/>
              <wp:docPr id="1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eastAsia="宋体"/>
                              <w:sz w:val="28"/>
                              <w:szCs w:val="28"/>
                              <w:lang w:eastAsia="zh-CN"/>
                            </w:rPr>
                          </w:pP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inside;mso-position-horizontal-relative:margin;mso-wrap-style:none;z-index:2516951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BaKT1K5AQAAWAMAAA4AAAAAAAAAAQAgAAAAHgEAAGRycy9lMm9Eb2MueG1sUEsFBgAAAAAGAAYA&#10;WQEAAEkFAAAAAA==&#10;">
              <v:fill on="f" focussize="0,0"/>
              <v:stroke on="f"/>
              <v:imagedata o:title=""/>
              <o:lock v:ext="edit" aspectratio="f"/>
              <v:textbox inset="0mm,0mm,0mm,0mm" style="mso-fit-shape-to-text:t;">
                <w:txbxContent>
                  <w:p>
                    <w:pPr>
                      <w:pStyle w:val="2"/>
                      <w:rPr>
                        <w:rFonts w:hint="eastAsia" w:eastAsia="宋体"/>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D6DCA"/>
    <w:rsid w:val="014D6DCA"/>
    <w:rsid w:val="02960608"/>
    <w:rsid w:val="0F5063C8"/>
    <w:rsid w:val="1F376867"/>
    <w:rsid w:val="5BCC24A1"/>
    <w:rsid w:val="641046E6"/>
    <w:rsid w:val="66C84FCF"/>
    <w:rsid w:val="6E310386"/>
    <w:rsid w:val="7051641B"/>
    <w:rsid w:val="721F1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2019-09-09T07:46:00Z</dcterms:created>
  <dc:creator>扶贫专项工作</dc:creator>
  <cp:lastModifiedBy>扶贫专项工作</cp:lastModifiedBy>
  <cp:lastPrinted>2019-11-28T06:31:00Z</cp:lastPrinted>
  <dcterms:modified xsi:type="dcterms:W3CDTF">2019-11-28T09:26:19Z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