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黑体" w:hAnsi="宋体" w:eastAsia="黑体" w:cs="黑体"/>
                <w:caps w:val="0"/>
                <w:color w:val="000000"/>
                <w:spacing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第一类医疗器械备案凭证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55" w:afterAutospacing="0" w:line="450" w:lineRule="atLeast"/>
              <w:ind w:left="0" w:right="0" w:firstLine="0"/>
              <w:jc w:val="lef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陕西秒康医疗科技有限公司：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55" w:afterAutospacing="0" w:line="450" w:lineRule="atLeast"/>
              <w:ind w:left="0" w:right="0" w:firstLine="0"/>
              <w:jc w:val="lef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    根据相关法规要求，对你单位第一类医疗器械：医用隔离眼罩予以备案，备案号：陕械备20200003号。</w:t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 xml:space="preserve">     西咸新区市场监督管理局 （盖章）      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 xml:space="preserve">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日期：2020年03月11日      </w:t>
            </w:r>
          </w:p>
        </w:tc>
      </w:tr>
    </w:tbl>
    <w:p/>
    <w:p/>
    <w:p/>
    <w:p/>
    <w:p/>
    <w:p/>
    <w:tbl>
      <w:tblPr>
        <w:tblStyle w:val="2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color w:val="000000"/>
                <w:sz w:val="30"/>
                <w:szCs w:val="30"/>
              </w:rPr>
            </w:pPr>
            <w:r>
              <w:rPr>
                <w:rFonts w:hint="default" w:ascii="����" w:hAnsi="����" w:eastAsia="����" w:cs="����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第一类医疗器械备案信息表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tcMar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备案号： 陕械备20200003号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58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备案人名称: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陕西秒康医疗科技有限公司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备案人组织机构代码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91611104MA6TKY7G1X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备案人注册地址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生产地址: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陕西省西咸新区沣西新城钓台街道办事处西部云谷E4号楼3层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代理人: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代理人注册地址: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产品名称: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医用隔离眼罩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型号/规格: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MK－Ι、MK－Π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产品描述: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由高分子材料制成的防护罩和固定装置组成。非无菌提供，一次性使用。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预期用途: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用于医疗机构中检查治疗时起防护作用，阻隔体液、血液飞溅或泼溅。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备注: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备案单位和日期: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西咸新区市场监督管理局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备案日期：2020年03月11日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color w:val="000000"/>
                <w:spacing w:val="0"/>
                <w:sz w:val="18"/>
                <w:szCs w:val="18"/>
              </w:rPr>
              <w:t>变更情况:</w:t>
            </w:r>
            <w:r>
              <w:rPr>
                <w:rFonts w:hint="default" w:ascii="����" w:hAnsi="����" w:eastAsia="����" w:cs="����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57BEE"/>
    <w:rsid w:val="4F67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2020-03-13T06:07:00Z</dcterms:created>
  <dc:creator>lenovo</dc:creator>
  <cp:lastModifiedBy>lenovo</cp:lastModifiedBy>
  <dcterms:modified xsi:type="dcterms:W3CDTF">2020-03-24T08:40:29Z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