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66B" w:rsidRDefault="00D4566B">
      <w:pPr>
        <w:spacing w:line="560" w:lineRule="exact"/>
        <w:jc w:val="center"/>
        <w:rPr>
          <w:rFonts w:ascii="方正小标宋简体" w:eastAsia="方正小标宋简体" w:hAnsi="方正小标宋简体" w:cs="方正小标宋简体"/>
          <w:sz w:val="44"/>
          <w:szCs w:val="44"/>
        </w:rPr>
      </w:pPr>
    </w:p>
    <w:p w:rsidR="006C0223" w:rsidRDefault="00287C7D" w:rsidP="006C0223">
      <w:pPr>
        <w:spacing w:line="560" w:lineRule="exact"/>
        <w:ind w:firstLineChars="100" w:firstLine="44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西咸新区</w:t>
      </w:r>
      <w:r>
        <w:rPr>
          <w:rFonts w:ascii="宋体" w:hAnsi="宋体" w:cs="方正小标宋简体" w:hint="eastAsia"/>
          <w:sz w:val="44"/>
          <w:szCs w:val="44"/>
        </w:rPr>
        <w:t>3</w:t>
      </w:r>
      <w:r>
        <w:rPr>
          <w:rFonts w:ascii="方正小标宋简体" w:eastAsia="方正小标宋简体" w:hAnsi="方正小标宋简体" w:cs="方正小标宋简体" w:hint="eastAsia"/>
          <w:sz w:val="44"/>
          <w:szCs w:val="44"/>
        </w:rPr>
        <w:t>岁以下婴幼儿照护</w:t>
      </w:r>
    </w:p>
    <w:p w:rsidR="00D4566B" w:rsidRDefault="00287C7D" w:rsidP="006C0223">
      <w:pPr>
        <w:spacing w:line="560" w:lineRule="exact"/>
        <w:ind w:firstLineChars="100" w:firstLine="44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服务试点工作方案</w:t>
      </w:r>
    </w:p>
    <w:p w:rsidR="00D4566B" w:rsidRDefault="00D4566B">
      <w:pPr>
        <w:pStyle w:val="a8"/>
        <w:widowControl w:val="0"/>
        <w:spacing w:line="560" w:lineRule="exact"/>
        <w:ind w:firstLine="560"/>
      </w:pP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为贯彻落实党的十九大精神，落实《国务院办公厅关于促进</w:t>
      </w:r>
      <w:r>
        <w:rPr>
          <w:rFonts w:ascii="宋体" w:hAnsi="宋体" w:cs="仿宋_GB2312" w:hint="eastAsia"/>
          <w:sz w:val="32"/>
          <w:szCs w:val="32"/>
        </w:rPr>
        <w:t>3</w:t>
      </w:r>
      <w:r>
        <w:rPr>
          <w:rFonts w:ascii="仿宋_GB2312" w:eastAsia="仿宋_GB2312" w:hAnsi="仿宋_GB2312" w:cs="仿宋_GB2312" w:hint="eastAsia"/>
          <w:sz w:val="32"/>
          <w:szCs w:val="32"/>
        </w:rPr>
        <w:t>岁以下婴幼儿照护服务发展的指导意见</w:t>
      </w:r>
      <w:r>
        <w:rPr>
          <w:rFonts w:ascii="仿宋_GB2312" w:eastAsia="仿宋_GB2312" w:hAnsi="仿宋_GB2312" w:cs="仿宋_GB2312" w:hint="eastAsia"/>
          <w:color w:val="000000"/>
          <w:sz w:val="32"/>
          <w:szCs w:val="32"/>
        </w:rPr>
        <w:t>》（国办发〔</w:t>
      </w:r>
      <w:r>
        <w:rPr>
          <w:rFonts w:ascii="宋体" w:hAnsi="宋体" w:cs="仿宋_GB2312" w:hint="eastAsia"/>
          <w:color w:val="000000"/>
          <w:sz w:val="32"/>
          <w:szCs w:val="32"/>
        </w:rPr>
        <w:t>2019</w:t>
      </w:r>
      <w:r>
        <w:rPr>
          <w:rFonts w:ascii="仿宋_GB2312" w:eastAsia="仿宋_GB2312" w:hAnsi="仿宋_GB2312" w:cs="仿宋_GB2312" w:hint="eastAsia"/>
          <w:color w:val="000000"/>
          <w:sz w:val="32"/>
          <w:szCs w:val="32"/>
        </w:rPr>
        <w:t>〕</w:t>
      </w:r>
      <w:r>
        <w:rPr>
          <w:rFonts w:ascii="宋体" w:hAnsi="宋体" w:cs="仿宋_GB2312" w:hint="eastAsia"/>
          <w:color w:val="000000"/>
          <w:sz w:val="32"/>
          <w:szCs w:val="32"/>
        </w:rPr>
        <w:t>15</w:t>
      </w:r>
      <w:r>
        <w:rPr>
          <w:rFonts w:ascii="仿宋_GB2312" w:eastAsia="仿宋_GB2312" w:hAnsi="仿宋_GB2312" w:cs="仿宋_GB2312" w:hint="eastAsia"/>
          <w:color w:val="000000"/>
          <w:sz w:val="32"/>
          <w:szCs w:val="32"/>
        </w:rPr>
        <w:t>号）和《陕西省人民政府办公厅关于促进</w:t>
      </w:r>
      <w:r>
        <w:rPr>
          <w:rFonts w:ascii="宋体" w:hAnsi="宋体" w:cs="仿宋_GB2312" w:hint="eastAsia"/>
          <w:color w:val="000000"/>
          <w:sz w:val="32"/>
          <w:szCs w:val="32"/>
        </w:rPr>
        <w:t>3</w:t>
      </w:r>
      <w:r>
        <w:rPr>
          <w:rFonts w:ascii="仿宋_GB2312" w:eastAsia="仿宋_GB2312" w:hAnsi="仿宋_GB2312" w:cs="仿宋_GB2312" w:hint="eastAsia"/>
          <w:color w:val="000000"/>
          <w:sz w:val="32"/>
          <w:szCs w:val="32"/>
        </w:rPr>
        <w:t>岁以下婴幼儿照护服务发展的实施意见》（</w:t>
      </w:r>
      <w:proofErr w:type="gramStart"/>
      <w:r>
        <w:rPr>
          <w:rFonts w:ascii="仿宋_GB2312" w:eastAsia="仿宋_GB2312" w:hAnsi="仿宋_GB2312" w:cs="仿宋_GB2312" w:hint="eastAsia"/>
          <w:color w:val="000000"/>
          <w:sz w:val="32"/>
          <w:szCs w:val="32"/>
        </w:rPr>
        <w:t>陕政办</w:t>
      </w:r>
      <w:proofErr w:type="gramEnd"/>
      <w:r>
        <w:rPr>
          <w:rFonts w:ascii="仿宋_GB2312" w:eastAsia="仿宋_GB2312" w:hAnsi="仿宋_GB2312" w:cs="仿宋_GB2312" w:hint="eastAsia"/>
          <w:color w:val="000000"/>
          <w:sz w:val="32"/>
          <w:szCs w:val="32"/>
        </w:rPr>
        <w:t>发〔</w:t>
      </w:r>
      <w:r>
        <w:rPr>
          <w:rFonts w:ascii="宋体" w:hAnsi="宋体" w:cs="仿宋_GB2312" w:hint="eastAsia"/>
          <w:color w:val="000000"/>
          <w:sz w:val="32"/>
          <w:szCs w:val="32"/>
        </w:rPr>
        <w:t>2019</w:t>
      </w:r>
      <w:r>
        <w:rPr>
          <w:rFonts w:ascii="仿宋_GB2312" w:eastAsia="仿宋_GB2312" w:hAnsi="仿宋_GB2312" w:cs="仿宋_GB2312" w:hint="eastAsia"/>
          <w:color w:val="000000"/>
          <w:sz w:val="32"/>
          <w:szCs w:val="32"/>
        </w:rPr>
        <w:t>〕</w:t>
      </w:r>
      <w:r>
        <w:rPr>
          <w:rFonts w:ascii="宋体" w:hAnsi="宋体" w:cs="仿宋_GB2312" w:hint="eastAsia"/>
          <w:color w:val="000000"/>
          <w:sz w:val="32"/>
          <w:szCs w:val="32"/>
        </w:rPr>
        <w:t>37</w:t>
      </w:r>
      <w:r>
        <w:rPr>
          <w:rFonts w:ascii="仿宋_GB2312" w:eastAsia="仿宋_GB2312" w:hAnsi="仿宋_GB2312" w:cs="仿宋_GB2312" w:hint="eastAsia"/>
          <w:color w:val="000000"/>
          <w:sz w:val="32"/>
          <w:szCs w:val="32"/>
        </w:rPr>
        <w:t>号）文件精神，促进新区</w:t>
      </w:r>
      <w:r>
        <w:rPr>
          <w:rFonts w:ascii="宋体" w:hAnsi="宋体" w:cs="仿宋_GB2312" w:hint="eastAsia"/>
          <w:color w:val="000000"/>
          <w:sz w:val="32"/>
          <w:szCs w:val="32"/>
        </w:rPr>
        <w:t>3</w:t>
      </w:r>
      <w:r>
        <w:rPr>
          <w:rFonts w:ascii="仿宋_GB2312" w:eastAsia="仿宋_GB2312" w:hAnsi="仿宋_GB2312" w:cs="仿宋_GB2312" w:hint="eastAsia"/>
          <w:color w:val="000000"/>
          <w:sz w:val="32"/>
          <w:szCs w:val="32"/>
        </w:rPr>
        <w:t>岁以下婴幼儿照护服务工作健康有序发展，决定在西咸新区辖区内开展普惠性</w:t>
      </w:r>
      <w:r>
        <w:rPr>
          <w:rFonts w:ascii="宋体" w:hAnsi="宋体" w:cs="仿宋_GB2312" w:hint="eastAsia"/>
          <w:color w:val="000000"/>
          <w:sz w:val="32"/>
          <w:szCs w:val="32"/>
        </w:rPr>
        <w:t>3</w:t>
      </w:r>
      <w:r>
        <w:rPr>
          <w:rFonts w:ascii="仿宋_GB2312" w:eastAsia="仿宋_GB2312" w:hAnsi="仿宋_GB2312" w:cs="仿宋_GB2312" w:hint="eastAsia"/>
          <w:color w:val="000000"/>
          <w:sz w:val="32"/>
          <w:szCs w:val="32"/>
        </w:rPr>
        <w:t>岁以下婴幼儿托育照护服务试点工作。现按照国家卫</w:t>
      </w:r>
      <w:proofErr w:type="gramStart"/>
      <w:r>
        <w:rPr>
          <w:rFonts w:ascii="仿宋_GB2312" w:eastAsia="仿宋_GB2312" w:hAnsi="仿宋_GB2312" w:cs="仿宋_GB2312" w:hint="eastAsia"/>
          <w:color w:val="000000"/>
          <w:sz w:val="32"/>
          <w:szCs w:val="32"/>
        </w:rPr>
        <w:t>健委托育机构</w:t>
      </w:r>
      <w:proofErr w:type="gramEnd"/>
      <w:r>
        <w:rPr>
          <w:rFonts w:ascii="仿宋_GB2312" w:eastAsia="仿宋_GB2312" w:hAnsi="仿宋_GB2312" w:cs="仿宋_GB2312" w:hint="eastAsia"/>
          <w:color w:val="000000"/>
          <w:sz w:val="32"/>
          <w:szCs w:val="32"/>
        </w:rPr>
        <w:t>设施标准和管理规范等要求，就试点工作制定如下方案：</w:t>
      </w:r>
    </w:p>
    <w:p w:rsidR="00D4566B" w:rsidRDefault="00287C7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一、试点目标</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按照“</w:t>
      </w:r>
      <w:r>
        <w:rPr>
          <w:rFonts w:ascii="仿宋_GB2312" w:eastAsia="仿宋_GB2312" w:hAnsi="仿宋_GB2312" w:cs="仿宋_GB2312" w:hint="eastAsia"/>
          <w:color w:val="000000"/>
          <w:sz w:val="32"/>
          <w:szCs w:val="32"/>
        </w:rPr>
        <w:t>家庭为主、属地管理、政策引导、科学规范、普惠优先、分类指导</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的婴幼儿照护服务工作原则</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遵循婴幼儿成长特点和规律进行科学规范引导，优先支持普惠性婴幼儿照护服务机构发展，充分调动社会力量的积极性，支持符合条件的社会组织、企事业单位、个人多方参与，形成规范化、多层次、多样化的婴幼儿照护服务格局。</w:t>
      </w:r>
      <w:r>
        <w:rPr>
          <w:rFonts w:ascii="宋体" w:hAnsi="宋体" w:cs="仿宋_GB2312" w:hint="eastAsia"/>
          <w:color w:val="000000"/>
          <w:sz w:val="32"/>
          <w:szCs w:val="32"/>
        </w:rPr>
        <w:t>2021</w:t>
      </w:r>
      <w:r>
        <w:rPr>
          <w:rFonts w:ascii="仿宋_GB2312" w:eastAsia="仿宋_GB2312" w:hAnsi="仿宋_GB2312" w:cs="仿宋_GB2312" w:hint="eastAsia"/>
          <w:color w:val="000000"/>
          <w:sz w:val="32"/>
          <w:szCs w:val="32"/>
        </w:rPr>
        <w:t>年底，建成</w:t>
      </w:r>
      <w:r>
        <w:rPr>
          <w:rFonts w:ascii="宋体" w:hAnsi="宋体" w:cs="仿宋_GB2312" w:hint="eastAsia"/>
          <w:color w:val="000000"/>
          <w:sz w:val="32"/>
          <w:szCs w:val="32"/>
        </w:rPr>
        <w:t>6</w:t>
      </w:r>
      <w:r>
        <w:rPr>
          <w:rFonts w:ascii="仿宋_GB2312" w:eastAsia="仿宋_GB2312" w:hAnsi="仿宋_GB2312" w:cs="仿宋_GB2312" w:hint="eastAsia"/>
          <w:color w:val="000000"/>
          <w:sz w:val="32"/>
          <w:szCs w:val="32"/>
        </w:rPr>
        <w:t>所具有示范引领和辐射带动作用的普惠性社区</w:t>
      </w:r>
      <w:proofErr w:type="gramStart"/>
      <w:r>
        <w:rPr>
          <w:rFonts w:ascii="仿宋_GB2312" w:eastAsia="仿宋_GB2312" w:hAnsi="仿宋_GB2312" w:cs="仿宋_GB2312" w:hint="eastAsia"/>
          <w:color w:val="000000"/>
          <w:sz w:val="32"/>
          <w:szCs w:val="32"/>
        </w:rPr>
        <w:t>托育点或</w:t>
      </w:r>
      <w:proofErr w:type="gramEnd"/>
      <w:r>
        <w:rPr>
          <w:rFonts w:ascii="仿宋_GB2312" w:eastAsia="仿宋_GB2312" w:hAnsi="仿宋_GB2312" w:cs="仿宋_GB2312" w:hint="eastAsia"/>
          <w:color w:val="000000"/>
          <w:sz w:val="32"/>
          <w:szCs w:val="32"/>
        </w:rPr>
        <w:t>托育一体化服务机构。</w:t>
      </w:r>
    </w:p>
    <w:p w:rsidR="00D4566B" w:rsidRDefault="00287C7D">
      <w:pPr>
        <w:spacing w:line="560" w:lineRule="exact"/>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    二、试点任务</w:t>
      </w:r>
    </w:p>
    <w:p w:rsidR="00D4566B" w:rsidRDefault="00287C7D">
      <w:pPr>
        <w:pStyle w:val="a8"/>
        <w:widowControl w:val="0"/>
        <w:spacing w:line="560" w:lineRule="exact"/>
        <w:ind w:firstLine="640"/>
        <w:rPr>
          <w:rFonts w:ascii="仿宋_GB2312" w:eastAsia="仿宋_GB2312" w:hAnsi="仿宋_GB2312" w:cs="仿宋_GB2312"/>
          <w:color w:val="000000"/>
          <w:kern w:val="2"/>
          <w:sz w:val="32"/>
          <w:szCs w:val="32"/>
        </w:rPr>
      </w:pPr>
      <w:r>
        <w:rPr>
          <w:rFonts w:ascii="宋体" w:hAnsi="宋体" w:cs="仿宋_GB2312" w:hint="eastAsia"/>
          <w:color w:val="000000"/>
          <w:sz w:val="32"/>
          <w:szCs w:val="32"/>
        </w:rPr>
        <w:t>2021</w:t>
      </w:r>
      <w:r>
        <w:rPr>
          <w:rFonts w:ascii="仿宋_GB2312" w:eastAsia="仿宋_GB2312" w:hAnsi="仿宋_GB2312" w:cs="仿宋_GB2312" w:hint="eastAsia"/>
          <w:color w:val="000000"/>
          <w:sz w:val="32"/>
          <w:szCs w:val="32"/>
        </w:rPr>
        <w:t>年底，各新城、西</w:t>
      </w:r>
      <w:proofErr w:type="gramStart"/>
      <w:r>
        <w:rPr>
          <w:rFonts w:ascii="仿宋_GB2312" w:eastAsia="仿宋_GB2312" w:hAnsi="仿宋_GB2312" w:cs="仿宋_GB2312" w:hint="eastAsia"/>
          <w:color w:val="000000"/>
          <w:sz w:val="32"/>
          <w:szCs w:val="32"/>
        </w:rPr>
        <w:t>咸集团</w:t>
      </w:r>
      <w:proofErr w:type="gramEnd"/>
      <w:r>
        <w:rPr>
          <w:rFonts w:ascii="仿宋_GB2312" w:eastAsia="仿宋_GB2312" w:hAnsi="仿宋_GB2312" w:cs="仿宋_GB2312" w:hint="eastAsia"/>
          <w:color w:val="000000"/>
          <w:sz w:val="32"/>
          <w:szCs w:val="32"/>
        </w:rPr>
        <w:t>新建或改扩建</w:t>
      </w:r>
      <w:r>
        <w:rPr>
          <w:rFonts w:ascii="宋体" w:hAnsi="宋体" w:cs="仿宋_GB2312" w:hint="eastAsia"/>
          <w:color w:val="000000"/>
          <w:sz w:val="32"/>
          <w:szCs w:val="32"/>
        </w:rPr>
        <w:t>1</w:t>
      </w:r>
      <w:r>
        <w:rPr>
          <w:rFonts w:ascii="仿宋_GB2312" w:eastAsia="仿宋_GB2312" w:hAnsi="仿宋_GB2312" w:cs="仿宋_GB2312" w:hint="eastAsia"/>
          <w:color w:val="000000"/>
          <w:sz w:val="32"/>
          <w:szCs w:val="32"/>
        </w:rPr>
        <w:t>所</w:t>
      </w:r>
      <w:r>
        <w:rPr>
          <w:rFonts w:ascii="仿宋_GB2312" w:eastAsia="仿宋_GB2312" w:hAnsi="仿宋_GB2312" w:cs="仿宋_GB2312" w:hint="eastAsia"/>
          <w:color w:val="000000"/>
          <w:kern w:val="2"/>
          <w:sz w:val="32"/>
          <w:szCs w:val="32"/>
        </w:rPr>
        <w:t>普惠性社</w:t>
      </w:r>
      <w:r>
        <w:rPr>
          <w:rFonts w:ascii="仿宋_GB2312" w:eastAsia="仿宋_GB2312" w:hAnsi="仿宋_GB2312" w:cs="仿宋_GB2312" w:hint="eastAsia"/>
          <w:color w:val="000000"/>
          <w:kern w:val="2"/>
          <w:sz w:val="32"/>
          <w:szCs w:val="32"/>
        </w:rPr>
        <w:lastRenderedPageBreak/>
        <w:t>区</w:t>
      </w:r>
      <w:proofErr w:type="gramStart"/>
      <w:r>
        <w:rPr>
          <w:rFonts w:ascii="仿宋_GB2312" w:eastAsia="仿宋_GB2312" w:hAnsi="仿宋_GB2312" w:cs="仿宋_GB2312" w:hint="eastAsia"/>
          <w:color w:val="000000"/>
          <w:kern w:val="2"/>
          <w:sz w:val="32"/>
          <w:szCs w:val="32"/>
        </w:rPr>
        <w:t>托育点或</w:t>
      </w:r>
      <w:proofErr w:type="gramEnd"/>
      <w:r>
        <w:rPr>
          <w:rFonts w:ascii="仿宋_GB2312" w:eastAsia="仿宋_GB2312" w:hAnsi="仿宋_GB2312" w:cs="仿宋_GB2312" w:hint="eastAsia"/>
          <w:color w:val="000000"/>
          <w:kern w:val="2"/>
          <w:sz w:val="32"/>
          <w:szCs w:val="32"/>
        </w:rPr>
        <w:t>托幼一体化婴幼儿照护服务机构。</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宋体" w:hAnsi="宋体" w:cs="仿宋_GB2312"/>
          <w:color w:val="000000"/>
          <w:sz w:val="32"/>
          <w:szCs w:val="32"/>
        </w:rPr>
        <w:t>1</w:t>
      </w:r>
      <w:r>
        <w:rPr>
          <w:rFonts w:ascii="仿宋_GB2312" w:eastAsia="仿宋_GB2312" w:hAnsi="仿宋_GB2312" w:cs="仿宋_GB2312" w:hint="eastAsia"/>
          <w:color w:val="000000"/>
          <w:sz w:val="32"/>
          <w:szCs w:val="32"/>
        </w:rPr>
        <w:t>.加强对家庭婴幼儿照护的指导。鼓励有条件的社区建立婴幼儿照护服务指导中心，探索建立专职、兼职婴幼儿照护指导员，通过亲子活动、入户指导、父母课堂、家庭课堂、“互联网+”等方式，为家长、婴幼儿照护者提供婴幼儿科学照护指导和相关知识培训，增强家庭科学育儿能力。</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宋体" w:hAnsi="宋体" w:cs="仿宋_GB2312"/>
          <w:color w:val="000000"/>
          <w:sz w:val="32"/>
          <w:szCs w:val="32"/>
        </w:rPr>
        <w:t>2</w:t>
      </w:r>
      <w:r>
        <w:rPr>
          <w:rFonts w:ascii="仿宋_GB2312" w:eastAsia="仿宋_GB2312" w:hAnsi="仿宋_GB2312" w:cs="仿宋_GB2312" w:hint="eastAsia"/>
          <w:color w:val="000000"/>
          <w:sz w:val="32"/>
          <w:szCs w:val="32"/>
        </w:rPr>
        <w:t>.建立完善支持保障体系。结合新区城市基础设施建设、新型城镇化建设以及老旧居住小区设施改造工作实际，制定婴幼儿照护服务设施建设方案；完善民办普惠</w:t>
      </w:r>
      <w:proofErr w:type="gramStart"/>
      <w:r>
        <w:rPr>
          <w:rFonts w:ascii="仿宋_GB2312" w:eastAsia="仿宋_GB2312" w:hAnsi="仿宋_GB2312" w:cs="仿宋_GB2312" w:hint="eastAsia"/>
          <w:color w:val="000000"/>
          <w:sz w:val="32"/>
          <w:szCs w:val="32"/>
        </w:rPr>
        <w:t>性托育服务</w:t>
      </w:r>
      <w:proofErr w:type="gramEnd"/>
      <w:r>
        <w:rPr>
          <w:rFonts w:ascii="仿宋_GB2312" w:eastAsia="仿宋_GB2312" w:hAnsi="仿宋_GB2312" w:cs="仿宋_GB2312" w:hint="eastAsia"/>
          <w:color w:val="000000"/>
          <w:sz w:val="32"/>
          <w:szCs w:val="32"/>
        </w:rPr>
        <w:t>机构补偿机制，采取以奖代补等多种形式，对婴幼儿照护服务机构场地租赁、设施改造、设备购置、招聘人员等给予扶持；联合省内高等院校和职业院校（含技工院校），将婴幼儿照护专业人员作为急需紧缺人员纳入培训规划；充分利用互联网、大数据、物联网、人工智能等技术，研发、应用婴幼儿照护服务信息管理系统；对符合条件的婴幼儿照护服务机构落实增值税、企业所得税等税收优惠政策。</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宋体" w:hAnsi="宋体" w:cs="仿宋_GB2312"/>
          <w:color w:val="000000"/>
          <w:sz w:val="32"/>
          <w:szCs w:val="32"/>
        </w:rPr>
        <w:t>3</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强化对婴幼儿照护服务机构的业务指导与监管。规范托</w:t>
      </w:r>
      <w:proofErr w:type="gramStart"/>
      <w:r>
        <w:rPr>
          <w:rFonts w:ascii="仿宋_GB2312" w:eastAsia="仿宋_GB2312" w:hAnsi="仿宋_GB2312" w:cs="仿宋_GB2312" w:hint="eastAsia"/>
          <w:color w:val="000000"/>
          <w:sz w:val="32"/>
          <w:szCs w:val="32"/>
        </w:rPr>
        <w:t>育服务</w:t>
      </w:r>
      <w:proofErr w:type="gramEnd"/>
      <w:r>
        <w:rPr>
          <w:rFonts w:ascii="仿宋_GB2312" w:eastAsia="仿宋_GB2312" w:hAnsi="仿宋_GB2312" w:cs="仿宋_GB2312" w:hint="eastAsia"/>
          <w:color w:val="000000"/>
          <w:sz w:val="32"/>
          <w:szCs w:val="32"/>
        </w:rPr>
        <w:t>机构的注册登记；建立健全业务指导、督促检查、考核奖惩、安全保障和责任追究制度；按照属地管理和分工负责的原则开展综合监督；落实婴幼儿照护服务机构对婴幼儿安全和健康的主体责任；加强对婴幼儿照护服务机构的卫生保健业务指导、咨询服务和监督检查。</w:t>
      </w:r>
    </w:p>
    <w:p w:rsidR="00D4566B" w:rsidRDefault="00287C7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三、支持政策</w:t>
      </w:r>
    </w:p>
    <w:p w:rsidR="00D4566B" w:rsidRDefault="00287C7D">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对于普惠性婴幼儿照护服务机构，按照限定最高收费及政府补贴的方式进行支持。</w:t>
      </w:r>
    </w:p>
    <w:p w:rsidR="00D4566B" w:rsidRDefault="00287C7D">
      <w:pPr>
        <w:pStyle w:val="a8"/>
        <w:widowControl w:val="0"/>
        <w:numPr>
          <w:ilvl w:val="0"/>
          <w:numId w:val="1"/>
        </w:num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普惠性婴幼儿照护服务机构认定标准</w:t>
      </w:r>
    </w:p>
    <w:p w:rsidR="00D4566B" w:rsidRDefault="00287C7D">
      <w:pPr>
        <w:pStyle w:val="a8"/>
        <w:widowControl w:val="0"/>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2"/>
          <w:sz w:val="32"/>
          <w:szCs w:val="32"/>
        </w:rPr>
        <w:t>收费标准应符合区域内经济发展实际水平，试点阶段最高收费不超过：</w:t>
      </w:r>
      <w:r>
        <w:rPr>
          <w:rFonts w:ascii="宋体" w:hAnsi="宋体" w:cs="仿宋_GB2312" w:hint="eastAsia"/>
          <w:color w:val="000000"/>
          <w:kern w:val="2"/>
          <w:sz w:val="32"/>
          <w:szCs w:val="32"/>
        </w:rPr>
        <w:t>1</w:t>
      </w:r>
      <w:r>
        <w:rPr>
          <w:rFonts w:ascii="仿宋_GB2312" w:eastAsia="仿宋_GB2312" w:hAnsi="仿宋_GB2312" w:cs="仿宋_GB2312" w:hint="eastAsia"/>
          <w:color w:val="000000"/>
          <w:kern w:val="2"/>
          <w:sz w:val="32"/>
          <w:szCs w:val="32"/>
        </w:rPr>
        <w:t>岁以下</w:t>
      </w:r>
      <w:r>
        <w:rPr>
          <w:rFonts w:ascii="宋体" w:hAnsi="宋体" w:cs="仿宋_GB2312" w:hint="eastAsia"/>
          <w:color w:val="000000"/>
          <w:kern w:val="2"/>
          <w:sz w:val="32"/>
          <w:szCs w:val="32"/>
        </w:rPr>
        <w:t>1900</w:t>
      </w:r>
      <w:r>
        <w:rPr>
          <w:rFonts w:ascii="仿宋_GB2312" w:eastAsia="仿宋_GB2312" w:hAnsi="仿宋_GB2312" w:cs="仿宋_GB2312" w:hint="eastAsia"/>
          <w:color w:val="000000"/>
          <w:kern w:val="2"/>
          <w:sz w:val="32"/>
          <w:szCs w:val="32"/>
        </w:rPr>
        <w:t>元/月（不含伙食费）；</w:t>
      </w:r>
      <w:r>
        <w:rPr>
          <w:rFonts w:ascii="宋体" w:hAnsi="宋体" w:cs="仿宋_GB2312" w:hint="eastAsia"/>
          <w:color w:val="000000"/>
          <w:kern w:val="2"/>
          <w:sz w:val="32"/>
          <w:szCs w:val="32"/>
        </w:rPr>
        <w:t>1</w:t>
      </w:r>
      <w:r>
        <w:rPr>
          <w:rFonts w:ascii="仿宋_GB2312" w:eastAsia="仿宋_GB2312" w:hAnsi="仿宋_GB2312" w:cs="仿宋_GB2312" w:hint="eastAsia"/>
          <w:color w:val="000000"/>
          <w:kern w:val="2"/>
          <w:sz w:val="32"/>
          <w:szCs w:val="32"/>
        </w:rPr>
        <w:t>岁以上</w:t>
      </w:r>
      <w:r>
        <w:rPr>
          <w:rFonts w:ascii="宋体" w:hAnsi="宋体" w:cs="仿宋_GB2312" w:hint="eastAsia"/>
          <w:color w:val="000000"/>
          <w:kern w:val="2"/>
          <w:sz w:val="32"/>
          <w:szCs w:val="32"/>
        </w:rPr>
        <w:t>3</w:t>
      </w:r>
      <w:r>
        <w:rPr>
          <w:rFonts w:ascii="仿宋_GB2312" w:eastAsia="仿宋_GB2312" w:hAnsi="仿宋_GB2312" w:cs="仿宋_GB2312" w:hint="eastAsia"/>
          <w:color w:val="000000"/>
          <w:kern w:val="2"/>
          <w:sz w:val="32"/>
          <w:szCs w:val="32"/>
        </w:rPr>
        <w:t>岁以下</w:t>
      </w:r>
      <w:r>
        <w:rPr>
          <w:rFonts w:ascii="宋体" w:hAnsi="宋体" w:cs="仿宋_GB2312" w:hint="eastAsia"/>
          <w:color w:val="000000"/>
          <w:kern w:val="2"/>
          <w:sz w:val="32"/>
          <w:szCs w:val="32"/>
        </w:rPr>
        <w:t>1300</w:t>
      </w:r>
      <w:r>
        <w:rPr>
          <w:rFonts w:ascii="仿宋_GB2312" w:eastAsia="仿宋_GB2312" w:hAnsi="仿宋_GB2312" w:cs="仿宋_GB2312" w:hint="eastAsia"/>
          <w:color w:val="000000"/>
          <w:kern w:val="2"/>
          <w:sz w:val="32"/>
          <w:szCs w:val="32"/>
        </w:rPr>
        <w:t>元/月（不含伙食费）。婴幼儿照护服务机构在最高标准范围内制定具体收费标准，报送本级市场监管局、教育卫体局备案。</w:t>
      </w:r>
    </w:p>
    <w:p w:rsidR="00D4566B" w:rsidRDefault="00287C7D">
      <w:pPr>
        <w:pStyle w:val="a8"/>
        <w:widowControl w:val="0"/>
        <w:spacing w:line="560" w:lineRule="exact"/>
        <w:ind w:firstLine="640"/>
        <w:rPr>
          <w:rFonts w:ascii="楷体_GB2312" w:eastAsia="楷体_GB2312" w:hAnsi="楷体_GB2312" w:cs="楷体_GB2312"/>
          <w:color w:val="000000"/>
          <w:kern w:val="2"/>
          <w:sz w:val="32"/>
          <w:szCs w:val="32"/>
        </w:rPr>
      </w:pPr>
      <w:r>
        <w:rPr>
          <w:rFonts w:ascii="楷体_GB2312" w:eastAsia="楷体_GB2312" w:hAnsi="楷体_GB2312" w:cs="楷体_GB2312" w:hint="eastAsia"/>
          <w:color w:val="000000"/>
          <w:kern w:val="2"/>
          <w:sz w:val="32"/>
          <w:szCs w:val="32"/>
        </w:rPr>
        <w:t>（二）资金支持</w:t>
      </w:r>
    </w:p>
    <w:p w:rsidR="00D4566B" w:rsidRDefault="00287C7D">
      <w:pPr>
        <w:pStyle w:val="a8"/>
        <w:widowControl w:val="0"/>
        <w:spacing w:line="560" w:lineRule="exact"/>
        <w:ind w:firstLine="640"/>
        <w:rPr>
          <w:rFonts w:ascii="仿宋_GB2312" w:eastAsia="仿宋_GB2312" w:hAnsi="仿宋_GB2312" w:cs="仿宋_GB2312"/>
          <w:color w:val="000000"/>
          <w:kern w:val="2"/>
          <w:sz w:val="32"/>
          <w:szCs w:val="32"/>
        </w:rPr>
      </w:pPr>
      <w:r>
        <w:rPr>
          <w:rFonts w:ascii="宋体" w:hAnsi="宋体" w:cs="仿宋_GB2312" w:hint="eastAsia"/>
          <w:color w:val="000000"/>
          <w:kern w:val="2"/>
          <w:sz w:val="32"/>
          <w:szCs w:val="32"/>
        </w:rPr>
        <w:t>1</w:t>
      </w:r>
      <w:r>
        <w:rPr>
          <w:rFonts w:ascii="仿宋_GB2312" w:eastAsia="仿宋_GB2312" w:hAnsi="仿宋_GB2312" w:cs="仿宋_GB2312" w:hint="eastAsia"/>
          <w:color w:val="000000"/>
          <w:kern w:val="2"/>
          <w:sz w:val="32"/>
          <w:szCs w:val="32"/>
        </w:rPr>
        <w:t>.参照《陕西省人民政府办公厅关于促进</w:t>
      </w:r>
      <w:r>
        <w:rPr>
          <w:rFonts w:ascii="宋体" w:hAnsi="宋体" w:cs="仿宋_GB2312" w:hint="eastAsia"/>
          <w:color w:val="000000"/>
          <w:kern w:val="2"/>
          <w:sz w:val="32"/>
          <w:szCs w:val="32"/>
        </w:rPr>
        <w:t>3</w:t>
      </w:r>
      <w:r>
        <w:rPr>
          <w:rFonts w:ascii="仿宋_GB2312" w:eastAsia="仿宋_GB2312" w:hAnsi="仿宋_GB2312" w:cs="仿宋_GB2312" w:hint="eastAsia"/>
          <w:color w:val="000000"/>
          <w:kern w:val="2"/>
          <w:sz w:val="32"/>
          <w:szCs w:val="32"/>
        </w:rPr>
        <w:t>岁以下婴幼儿照护服务发展的实施意见》（</w:t>
      </w:r>
      <w:proofErr w:type="gramStart"/>
      <w:r>
        <w:rPr>
          <w:rFonts w:ascii="仿宋_GB2312" w:eastAsia="仿宋_GB2312" w:hAnsi="仿宋_GB2312" w:cs="仿宋_GB2312" w:hint="eastAsia"/>
          <w:color w:val="000000"/>
          <w:kern w:val="2"/>
          <w:sz w:val="32"/>
          <w:szCs w:val="32"/>
        </w:rPr>
        <w:t>陕政办</w:t>
      </w:r>
      <w:proofErr w:type="gramEnd"/>
      <w:r>
        <w:rPr>
          <w:rFonts w:ascii="仿宋_GB2312" w:eastAsia="仿宋_GB2312" w:hAnsi="仿宋_GB2312" w:cs="仿宋_GB2312" w:hint="eastAsia"/>
          <w:color w:val="000000"/>
          <w:kern w:val="2"/>
          <w:sz w:val="32"/>
          <w:szCs w:val="32"/>
        </w:rPr>
        <w:t>发〔</w:t>
      </w:r>
      <w:r>
        <w:rPr>
          <w:rFonts w:ascii="宋体" w:hAnsi="宋体" w:cs="仿宋_GB2312" w:hint="eastAsia"/>
          <w:color w:val="000000"/>
          <w:kern w:val="2"/>
          <w:sz w:val="32"/>
          <w:szCs w:val="32"/>
        </w:rPr>
        <w:t>2019</w:t>
      </w:r>
      <w:r>
        <w:rPr>
          <w:rFonts w:ascii="仿宋_GB2312" w:eastAsia="仿宋_GB2312" w:hAnsi="仿宋_GB2312" w:cs="仿宋_GB2312" w:hint="eastAsia"/>
          <w:color w:val="000000"/>
          <w:kern w:val="2"/>
          <w:sz w:val="32"/>
          <w:szCs w:val="32"/>
        </w:rPr>
        <w:t>〕</w:t>
      </w:r>
      <w:r>
        <w:rPr>
          <w:rFonts w:ascii="宋体" w:hAnsi="宋体" w:cs="仿宋_GB2312" w:hint="eastAsia"/>
          <w:color w:val="000000"/>
          <w:kern w:val="2"/>
          <w:sz w:val="32"/>
          <w:szCs w:val="32"/>
        </w:rPr>
        <w:t>37</w:t>
      </w:r>
      <w:r>
        <w:rPr>
          <w:rFonts w:ascii="仿宋_GB2312" w:eastAsia="仿宋_GB2312" w:hAnsi="仿宋_GB2312" w:cs="仿宋_GB2312" w:hint="eastAsia"/>
          <w:color w:val="000000"/>
          <w:kern w:val="2"/>
          <w:sz w:val="32"/>
          <w:szCs w:val="32"/>
        </w:rPr>
        <w:t>号），采用补贴的方式，对于承担一定指导功能的示范性婴幼儿照护服务机构，按每个</w:t>
      </w:r>
      <w:proofErr w:type="gramStart"/>
      <w:r>
        <w:rPr>
          <w:rFonts w:ascii="仿宋_GB2312" w:eastAsia="仿宋_GB2312" w:hAnsi="仿宋_GB2312" w:cs="仿宋_GB2312" w:hint="eastAsia"/>
          <w:color w:val="000000"/>
          <w:kern w:val="2"/>
          <w:sz w:val="32"/>
          <w:szCs w:val="32"/>
        </w:rPr>
        <w:t>新增托位争取</w:t>
      </w:r>
      <w:proofErr w:type="gramEnd"/>
      <w:r>
        <w:rPr>
          <w:rFonts w:ascii="宋体" w:hAnsi="宋体" w:cs="仿宋_GB2312" w:hint="eastAsia"/>
          <w:color w:val="000000"/>
          <w:kern w:val="2"/>
          <w:sz w:val="32"/>
          <w:szCs w:val="32"/>
        </w:rPr>
        <w:t>1</w:t>
      </w:r>
      <w:r>
        <w:rPr>
          <w:rFonts w:ascii="仿宋_GB2312" w:eastAsia="仿宋_GB2312" w:hAnsi="仿宋_GB2312" w:cs="仿宋_GB2312" w:hint="eastAsia"/>
          <w:color w:val="000000"/>
          <w:kern w:val="2"/>
          <w:sz w:val="32"/>
          <w:szCs w:val="32"/>
        </w:rPr>
        <w:t>万元中央预算内项目投资补助资金。</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宋体" w:hAnsi="宋体" w:cs="仿宋_GB2312" w:hint="eastAsia"/>
          <w:color w:val="000000"/>
          <w:sz w:val="32"/>
          <w:szCs w:val="32"/>
        </w:rPr>
        <w:t>2</w:t>
      </w:r>
      <w:r>
        <w:rPr>
          <w:rFonts w:ascii="仿宋_GB2312" w:eastAsia="仿宋_GB2312" w:hAnsi="仿宋_GB2312" w:cs="仿宋_GB2312" w:hint="eastAsia"/>
          <w:color w:val="000000"/>
          <w:sz w:val="32"/>
          <w:szCs w:val="32"/>
        </w:rPr>
        <w:t>.财政部门对试点机构给予资金扶持。给予</w:t>
      </w:r>
      <w:r>
        <w:rPr>
          <w:rFonts w:ascii="宋体" w:hAnsi="宋体" w:cs="仿宋_GB2312" w:hint="eastAsia"/>
          <w:color w:val="000000"/>
          <w:sz w:val="32"/>
          <w:szCs w:val="32"/>
        </w:rPr>
        <w:t>3</w:t>
      </w:r>
      <w:r>
        <w:rPr>
          <w:rFonts w:ascii="仿宋_GB2312" w:eastAsia="仿宋_GB2312" w:hAnsi="仿宋_GB2312" w:cs="仿宋_GB2312" w:hint="eastAsia"/>
          <w:color w:val="000000"/>
          <w:sz w:val="32"/>
          <w:szCs w:val="32"/>
        </w:rPr>
        <w:t>-</w:t>
      </w:r>
      <w:r>
        <w:rPr>
          <w:rFonts w:ascii="宋体" w:hAnsi="宋体" w:cs="仿宋_GB2312" w:hint="eastAsia"/>
          <w:color w:val="000000"/>
          <w:sz w:val="32"/>
          <w:szCs w:val="32"/>
        </w:rPr>
        <w:t>6</w:t>
      </w:r>
      <w:r>
        <w:rPr>
          <w:rFonts w:ascii="仿宋_GB2312" w:eastAsia="仿宋_GB2312" w:hAnsi="仿宋_GB2312" w:cs="仿宋_GB2312" w:hint="eastAsia"/>
          <w:color w:val="000000"/>
          <w:sz w:val="32"/>
          <w:szCs w:val="32"/>
        </w:rPr>
        <w:t>个</w:t>
      </w:r>
      <w:proofErr w:type="gramStart"/>
      <w:r>
        <w:rPr>
          <w:rFonts w:ascii="仿宋_GB2312" w:eastAsia="仿宋_GB2312" w:hAnsi="仿宋_GB2312" w:cs="仿宋_GB2312" w:hint="eastAsia"/>
          <w:color w:val="000000"/>
          <w:sz w:val="32"/>
          <w:szCs w:val="32"/>
        </w:rPr>
        <w:t>班规模不超过</w:t>
      </w:r>
      <w:proofErr w:type="gramEnd"/>
      <w:r>
        <w:rPr>
          <w:rFonts w:ascii="宋体" w:hAnsi="宋体" w:cs="仿宋_GB2312" w:hint="eastAsia"/>
          <w:color w:val="000000"/>
          <w:sz w:val="32"/>
          <w:szCs w:val="32"/>
        </w:rPr>
        <w:t>30</w:t>
      </w:r>
      <w:r>
        <w:rPr>
          <w:rFonts w:ascii="仿宋_GB2312" w:eastAsia="仿宋_GB2312" w:hAnsi="仿宋_GB2312" w:cs="仿宋_GB2312" w:hint="eastAsia"/>
          <w:color w:val="000000"/>
          <w:sz w:val="32"/>
          <w:szCs w:val="32"/>
        </w:rPr>
        <w:t>万元、</w:t>
      </w:r>
      <w:r>
        <w:rPr>
          <w:rFonts w:ascii="宋体" w:hAnsi="宋体" w:cs="仿宋_GB2312" w:hint="eastAsia"/>
          <w:color w:val="000000"/>
          <w:sz w:val="32"/>
          <w:szCs w:val="32"/>
        </w:rPr>
        <w:t>7</w:t>
      </w:r>
      <w:r>
        <w:rPr>
          <w:rFonts w:ascii="仿宋_GB2312" w:eastAsia="仿宋_GB2312" w:hAnsi="仿宋_GB2312" w:cs="仿宋_GB2312" w:hint="eastAsia"/>
          <w:color w:val="000000"/>
          <w:sz w:val="32"/>
          <w:szCs w:val="32"/>
        </w:rPr>
        <w:t>-</w:t>
      </w:r>
      <w:r>
        <w:rPr>
          <w:rFonts w:ascii="宋体" w:hAnsi="宋体" w:cs="仿宋_GB2312" w:hint="eastAsia"/>
          <w:color w:val="000000"/>
          <w:sz w:val="32"/>
          <w:szCs w:val="32"/>
        </w:rPr>
        <w:t>9</w:t>
      </w:r>
      <w:r>
        <w:rPr>
          <w:rFonts w:ascii="仿宋_GB2312" w:eastAsia="仿宋_GB2312" w:hAnsi="仿宋_GB2312" w:cs="仿宋_GB2312" w:hint="eastAsia"/>
          <w:color w:val="000000"/>
          <w:sz w:val="32"/>
          <w:szCs w:val="32"/>
        </w:rPr>
        <w:t>个</w:t>
      </w:r>
      <w:proofErr w:type="gramStart"/>
      <w:r>
        <w:rPr>
          <w:rFonts w:ascii="仿宋_GB2312" w:eastAsia="仿宋_GB2312" w:hAnsi="仿宋_GB2312" w:cs="仿宋_GB2312" w:hint="eastAsia"/>
          <w:color w:val="000000"/>
          <w:sz w:val="32"/>
          <w:szCs w:val="32"/>
        </w:rPr>
        <w:t>班规模不超过</w:t>
      </w:r>
      <w:proofErr w:type="gramEnd"/>
      <w:r>
        <w:rPr>
          <w:rFonts w:ascii="宋体" w:hAnsi="宋体" w:cs="仿宋_GB2312" w:hint="eastAsia"/>
          <w:color w:val="000000"/>
          <w:sz w:val="32"/>
          <w:szCs w:val="32"/>
        </w:rPr>
        <w:t>40</w:t>
      </w:r>
      <w:r>
        <w:rPr>
          <w:rFonts w:ascii="仿宋_GB2312" w:eastAsia="仿宋_GB2312" w:hAnsi="仿宋_GB2312" w:cs="仿宋_GB2312" w:hint="eastAsia"/>
          <w:color w:val="000000"/>
          <w:sz w:val="32"/>
          <w:szCs w:val="32"/>
        </w:rPr>
        <w:t>万元、</w:t>
      </w:r>
      <w:r>
        <w:rPr>
          <w:rFonts w:ascii="宋体" w:hAnsi="宋体" w:cs="仿宋_GB2312" w:hint="eastAsia"/>
          <w:color w:val="000000"/>
          <w:sz w:val="32"/>
          <w:szCs w:val="32"/>
        </w:rPr>
        <w:t>9</w:t>
      </w:r>
      <w:r>
        <w:rPr>
          <w:rFonts w:ascii="仿宋_GB2312" w:eastAsia="仿宋_GB2312" w:hAnsi="仿宋_GB2312" w:cs="仿宋_GB2312" w:hint="eastAsia"/>
          <w:color w:val="000000"/>
          <w:sz w:val="32"/>
          <w:szCs w:val="32"/>
        </w:rPr>
        <w:t>个以上班规模不超过</w:t>
      </w:r>
      <w:r>
        <w:rPr>
          <w:rFonts w:ascii="宋体" w:hAnsi="宋体" w:cs="仿宋_GB2312" w:hint="eastAsia"/>
          <w:color w:val="000000"/>
          <w:sz w:val="32"/>
          <w:szCs w:val="32"/>
        </w:rPr>
        <w:t>50</w:t>
      </w:r>
      <w:r>
        <w:rPr>
          <w:rFonts w:ascii="仿宋_GB2312" w:eastAsia="仿宋_GB2312" w:hAnsi="仿宋_GB2312" w:cs="仿宋_GB2312" w:hint="eastAsia"/>
          <w:color w:val="000000"/>
          <w:sz w:val="32"/>
          <w:szCs w:val="32"/>
        </w:rPr>
        <w:t>万元的以奖代补资金。资金分批次下达，对正常运营的试点机构第一年下达</w:t>
      </w:r>
      <w:r>
        <w:rPr>
          <w:rFonts w:ascii="宋体" w:hAnsi="宋体" w:cs="仿宋_GB2312" w:hint="eastAsia"/>
          <w:color w:val="000000"/>
          <w:sz w:val="32"/>
          <w:szCs w:val="32"/>
        </w:rPr>
        <w:t>50</w:t>
      </w:r>
      <w:r>
        <w:rPr>
          <w:rFonts w:ascii="仿宋_GB2312" w:eastAsia="仿宋_GB2312" w:hAnsi="仿宋_GB2312" w:cs="仿宋_GB2312" w:hint="eastAsia"/>
          <w:color w:val="000000"/>
          <w:sz w:val="32"/>
          <w:szCs w:val="32"/>
        </w:rPr>
        <w:t>%，第二年下达</w:t>
      </w:r>
      <w:r>
        <w:rPr>
          <w:rFonts w:ascii="宋体" w:hAnsi="宋体" w:cs="仿宋_GB2312" w:hint="eastAsia"/>
          <w:color w:val="000000"/>
          <w:sz w:val="32"/>
          <w:szCs w:val="32"/>
        </w:rPr>
        <w:t>30</w:t>
      </w:r>
      <w:r>
        <w:rPr>
          <w:rFonts w:ascii="仿宋_GB2312" w:eastAsia="仿宋_GB2312" w:hAnsi="仿宋_GB2312" w:cs="仿宋_GB2312" w:hint="eastAsia"/>
          <w:color w:val="000000"/>
          <w:sz w:val="32"/>
          <w:szCs w:val="32"/>
        </w:rPr>
        <w:t>%，第三年下达</w:t>
      </w:r>
      <w:r>
        <w:rPr>
          <w:rFonts w:ascii="宋体" w:hAnsi="宋体" w:cs="仿宋_GB2312" w:hint="eastAsia"/>
          <w:color w:val="000000"/>
          <w:sz w:val="32"/>
          <w:szCs w:val="32"/>
        </w:rPr>
        <w:t>20</w:t>
      </w:r>
      <w:r>
        <w:rPr>
          <w:rFonts w:ascii="仿宋_GB2312" w:eastAsia="仿宋_GB2312" w:hAnsi="仿宋_GB2312" w:cs="仿宋_GB2312" w:hint="eastAsia"/>
          <w:color w:val="000000"/>
          <w:sz w:val="32"/>
          <w:szCs w:val="32"/>
        </w:rPr>
        <w:t>%。</w:t>
      </w:r>
    </w:p>
    <w:p w:rsidR="00D4566B" w:rsidRDefault="00287C7D">
      <w:pPr>
        <w:ind w:firstLineChars="200" w:firstLine="640"/>
        <w:rPr>
          <w:rFonts w:ascii="仿宋_GB2312" w:eastAsia="仿宋_GB2312" w:hAnsi="仿宋_GB2312" w:cs="仿宋_GB2312"/>
          <w:color w:val="000000"/>
          <w:sz w:val="32"/>
          <w:szCs w:val="32"/>
        </w:rPr>
      </w:pPr>
      <w:r>
        <w:rPr>
          <w:rFonts w:ascii="宋体" w:hAnsi="宋体" w:cs="仿宋_GB2312" w:hint="eastAsia"/>
          <w:color w:val="000000"/>
          <w:sz w:val="32"/>
          <w:szCs w:val="32"/>
        </w:rPr>
        <w:t>3</w:t>
      </w:r>
      <w:r>
        <w:rPr>
          <w:rFonts w:ascii="仿宋_GB2312" w:eastAsia="仿宋_GB2312" w:hAnsi="仿宋_GB2312" w:cs="仿宋_GB2312" w:hint="eastAsia"/>
          <w:color w:val="000000"/>
          <w:sz w:val="32"/>
          <w:szCs w:val="32"/>
        </w:rPr>
        <w:t>.按照西咸新区托</w:t>
      </w:r>
      <w:proofErr w:type="gramStart"/>
      <w:r>
        <w:rPr>
          <w:rFonts w:ascii="仿宋_GB2312" w:eastAsia="仿宋_GB2312" w:hAnsi="仿宋_GB2312" w:cs="仿宋_GB2312" w:hint="eastAsia"/>
          <w:color w:val="000000"/>
          <w:sz w:val="32"/>
          <w:szCs w:val="32"/>
        </w:rPr>
        <w:t>育机构</w:t>
      </w:r>
      <w:proofErr w:type="gramEnd"/>
      <w:r>
        <w:rPr>
          <w:rFonts w:ascii="仿宋_GB2312" w:eastAsia="仿宋_GB2312" w:hAnsi="仿宋_GB2312" w:cs="仿宋_GB2312" w:hint="eastAsia"/>
          <w:color w:val="000000"/>
          <w:sz w:val="32"/>
          <w:szCs w:val="32"/>
        </w:rPr>
        <w:t>等级评估办法</w:t>
      </w:r>
      <w:r>
        <w:rPr>
          <w:rFonts w:ascii="仿宋_GB2312" w:eastAsia="仿宋_GB2312" w:hAnsi="仿宋_GB2312" w:cs="仿宋_GB2312" w:hint="eastAsia"/>
          <w:sz w:val="32"/>
          <w:szCs w:val="32"/>
        </w:rPr>
        <w:t>（附件</w:t>
      </w:r>
      <w:r>
        <w:rPr>
          <w:rFonts w:ascii="宋体" w:hAnsi="宋体" w:cs="仿宋_GB2312" w:hint="eastAsia"/>
          <w:sz w:val="32"/>
          <w:szCs w:val="32"/>
        </w:rPr>
        <w:t>1</w:t>
      </w:r>
      <w:r>
        <w:rPr>
          <w:rFonts w:ascii="仿宋_GB2312" w:eastAsia="仿宋_GB2312" w:hAnsi="仿宋_GB2312" w:cs="仿宋_GB2312" w:hint="eastAsia"/>
          <w:sz w:val="32"/>
          <w:szCs w:val="32"/>
        </w:rPr>
        <w:t>），通过本级评审确定试点机构等级。财政对试点机构按等级进行</w:t>
      </w:r>
      <w:r>
        <w:rPr>
          <w:rFonts w:ascii="仿宋_GB2312" w:eastAsia="仿宋_GB2312" w:hAnsi="仿宋_GB2312" w:cs="仿宋_GB2312" w:hint="eastAsia"/>
          <w:color w:val="000000"/>
          <w:sz w:val="32"/>
          <w:szCs w:val="32"/>
        </w:rPr>
        <w:t>限价补贴。</w:t>
      </w:r>
    </w:p>
    <w:tbl>
      <w:tblPr>
        <w:tblStyle w:val="a6"/>
        <w:tblpPr w:leftFromText="180" w:rightFromText="180" w:vertAnchor="text" w:horzAnchor="page" w:tblpXSpec="center" w:tblpY="184"/>
        <w:tblOverlap w:val="never"/>
        <w:tblW w:w="8269" w:type="dxa"/>
        <w:jc w:val="center"/>
        <w:tblLayout w:type="fixed"/>
        <w:tblLook w:val="04A0" w:firstRow="1" w:lastRow="0" w:firstColumn="1" w:lastColumn="0" w:noHBand="0" w:noVBand="1"/>
      </w:tblPr>
      <w:tblGrid>
        <w:gridCol w:w="2074"/>
        <w:gridCol w:w="1180"/>
        <w:gridCol w:w="1991"/>
        <w:gridCol w:w="1580"/>
        <w:gridCol w:w="1444"/>
      </w:tblGrid>
      <w:tr w:rsidR="00D4566B">
        <w:trPr>
          <w:jc w:val="center"/>
        </w:trPr>
        <w:tc>
          <w:tcPr>
            <w:tcW w:w="2074" w:type="dxa"/>
            <w:vAlign w:val="center"/>
          </w:tcPr>
          <w:p w:rsidR="00D4566B" w:rsidRDefault="00287C7D">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班级、类别</w:t>
            </w:r>
          </w:p>
        </w:tc>
        <w:tc>
          <w:tcPr>
            <w:tcW w:w="1180" w:type="dxa"/>
            <w:vAlign w:val="center"/>
          </w:tcPr>
          <w:p w:rsidR="00D4566B" w:rsidRDefault="00287C7D">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限价收费（元/月）</w:t>
            </w:r>
          </w:p>
        </w:tc>
        <w:tc>
          <w:tcPr>
            <w:tcW w:w="1991" w:type="dxa"/>
            <w:vAlign w:val="center"/>
          </w:tcPr>
          <w:p w:rsidR="00D4566B" w:rsidRDefault="00287C7D">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一级园补贴</w:t>
            </w:r>
          </w:p>
          <w:p w:rsidR="00D4566B" w:rsidRDefault="00287C7D">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（元/月）</w:t>
            </w:r>
          </w:p>
        </w:tc>
        <w:tc>
          <w:tcPr>
            <w:tcW w:w="1580" w:type="dxa"/>
            <w:vAlign w:val="center"/>
          </w:tcPr>
          <w:p w:rsidR="00D4566B" w:rsidRDefault="00287C7D">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二级园补贴（元/月）</w:t>
            </w:r>
          </w:p>
        </w:tc>
        <w:tc>
          <w:tcPr>
            <w:tcW w:w="1444" w:type="dxa"/>
            <w:vAlign w:val="center"/>
          </w:tcPr>
          <w:p w:rsidR="00D4566B" w:rsidRDefault="00287C7D">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三级园补贴（元/月）</w:t>
            </w:r>
          </w:p>
        </w:tc>
      </w:tr>
      <w:tr w:rsidR="00D4566B">
        <w:trPr>
          <w:trHeight w:val="319"/>
          <w:jc w:val="center"/>
        </w:trPr>
        <w:tc>
          <w:tcPr>
            <w:tcW w:w="2074" w:type="dxa"/>
            <w:vAlign w:val="center"/>
          </w:tcPr>
          <w:p w:rsidR="00D4566B" w:rsidRDefault="00287C7D">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乳儿班（</w:t>
            </w:r>
            <w:r>
              <w:rPr>
                <w:rFonts w:ascii="宋体" w:hAnsi="宋体" w:cs="仿宋_GB2312" w:hint="eastAsia"/>
                <w:color w:val="000000"/>
                <w:sz w:val="22"/>
                <w:szCs w:val="22"/>
              </w:rPr>
              <w:t>1</w:t>
            </w:r>
            <w:r>
              <w:rPr>
                <w:rFonts w:ascii="仿宋_GB2312" w:eastAsia="仿宋_GB2312" w:hAnsi="仿宋_GB2312" w:cs="仿宋_GB2312" w:hint="eastAsia"/>
                <w:color w:val="000000"/>
                <w:sz w:val="22"/>
                <w:szCs w:val="22"/>
              </w:rPr>
              <w:t>岁以下）</w:t>
            </w:r>
          </w:p>
        </w:tc>
        <w:tc>
          <w:tcPr>
            <w:tcW w:w="1180"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1900</w:t>
            </w:r>
          </w:p>
        </w:tc>
        <w:tc>
          <w:tcPr>
            <w:tcW w:w="1991"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1200</w:t>
            </w:r>
          </w:p>
        </w:tc>
        <w:tc>
          <w:tcPr>
            <w:tcW w:w="1580"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1000</w:t>
            </w:r>
          </w:p>
        </w:tc>
        <w:tc>
          <w:tcPr>
            <w:tcW w:w="1444"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800</w:t>
            </w:r>
          </w:p>
        </w:tc>
      </w:tr>
      <w:tr w:rsidR="00D4566B">
        <w:trPr>
          <w:trHeight w:val="277"/>
          <w:jc w:val="center"/>
        </w:trPr>
        <w:tc>
          <w:tcPr>
            <w:tcW w:w="2074" w:type="dxa"/>
            <w:vAlign w:val="center"/>
          </w:tcPr>
          <w:p w:rsidR="00D4566B" w:rsidRDefault="00287C7D">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lastRenderedPageBreak/>
              <w:t>托小班（</w:t>
            </w:r>
            <w:r>
              <w:rPr>
                <w:rFonts w:ascii="宋体" w:hAnsi="宋体" w:cs="仿宋_GB2312" w:hint="eastAsia"/>
                <w:color w:val="000000"/>
                <w:sz w:val="22"/>
                <w:szCs w:val="22"/>
              </w:rPr>
              <w:t>1</w:t>
            </w:r>
            <w:r>
              <w:rPr>
                <w:rFonts w:ascii="仿宋_GB2312" w:eastAsia="仿宋_GB2312" w:hAnsi="仿宋_GB2312" w:cs="仿宋_GB2312" w:hint="eastAsia"/>
                <w:color w:val="000000"/>
                <w:sz w:val="22"/>
                <w:szCs w:val="22"/>
              </w:rPr>
              <w:t>-</w:t>
            </w:r>
            <w:r>
              <w:rPr>
                <w:rFonts w:ascii="宋体" w:hAnsi="宋体" w:cs="仿宋_GB2312" w:hint="eastAsia"/>
                <w:color w:val="000000"/>
                <w:sz w:val="22"/>
                <w:szCs w:val="22"/>
              </w:rPr>
              <w:t>2</w:t>
            </w:r>
            <w:r>
              <w:rPr>
                <w:rFonts w:ascii="仿宋_GB2312" w:eastAsia="仿宋_GB2312" w:hAnsi="仿宋_GB2312" w:cs="仿宋_GB2312" w:hint="eastAsia"/>
                <w:color w:val="000000"/>
                <w:sz w:val="22"/>
                <w:szCs w:val="22"/>
              </w:rPr>
              <w:t>岁）</w:t>
            </w:r>
          </w:p>
        </w:tc>
        <w:tc>
          <w:tcPr>
            <w:tcW w:w="1180"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1300</w:t>
            </w:r>
          </w:p>
        </w:tc>
        <w:tc>
          <w:tcPr>
            <w:tcW w:w="1991"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1100</w:t>
            </w:r>
          </w:p>
        </w:tc>
        <w:tc>
          <w:tcPr>
            <w:tcW w:w="1580"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900</w:t>
            </w:r>
          </w:p>
        </w:tc>
        <w:tc>
          <w:tcPr>
            <w:tcW w:w="1444"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700</w:t>
            </w:r>
          </w:p>
        </w:tc>
      </w:tr>
      <w:tr w:rsidR="00D4566B">
        <w:trPr>
          <w:trHeight w:val="110"/>
          <w:jc w:val="center"/>
        </w:trPr>
        <w:tc>
          <w:tcPr>
            <w:tcW w:w="2074" w:type="dxa"/>
            <w:vAlign w:val="center"/>
          </w:tcPr>
          <w:p w:rsidR="00D4566B" w:rsidRDefault="00287C7D">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托大班（</w:t>
            </w:r>
            <w:r>
              <w:rPr>
                <w:rFonts w:ascii="宋体" w:hAnsi="宋体" w:cs="仿宋_GB2312" w:hint="eastAsia"/>
                <w:color w:val="000000"/>
                <w:sz w:val="22"/>
                <w:szCs w:val="22"/>
              </w:rPr>
              <w:t>2</w:t>
            </w:r>
            <w:r>
              <w:rPr>
                <w:rFonts w:ascii="仿宋_GB2312" w:eastAsia="仿宋_GB2312" w:hAnsi="仿宋_GB2312" w:cs="仿宋_GB2312" w:hint="eastAsia"/>
                <w:color w:val="000000"/>
                <w:sz w:val="22"/>
                <w:szCs w:val="22"/>
              </w:rPr>
              <w:t>-</w:t>
            </w:r>
            <w:r>
              <w:rPr>
                <w:rFonts w:ascii="宋体" w:hAnsi="宋体" w:cs="仿宋_GB2312" w:hint="eastAsia"/>
                <w:color w:val="000000"/>
                <w:sz w:val="22"/>
                <w:szCs w:val="22"/>
              </w:rPr>
              <w:t>3</w:t>
            </w:r>
            <w:r>
              <w:rPr>
                <w:rFonts w:ascii="仿宋_GB2312" w:eastAsia="仿宋_GB2312" w:hAnsi="仿宋_GB2312" w:cs="仿宋_GB2312" w:hint="eastAsia"/>
                <w:color w:val="000000"/>
                <w:sz w:val="22"/>
                <w:szCs w:val="22"/>
              </w:rPr>
              <w:t>岁）</w:t>
            </w:r>
          </w:p>
        </w:tc>
        <w:tc>
          <w:tcPr>
            <w:tcW w:w="1180"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1300</w:t>
            </w:r>
          </w:p>
        </w:tc>
        <w:tc>
          <w:tcPr>
            <w:tcW w:w="1991"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1000</w:t>
            </w:r>
          </w:p>
        </w:tc>
        <w:tc>
          <w:tcPr>
            <w:tcW w:w="1580"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800</w:t>
            </w:r>
          </w:p>
        </w:tc>
        <w:tc>
          <w:tcPr>
            <w:tcW w:w="1444" w:type="dxa"/>
            <w:vAlign w:val="center"/>
          </w:tcPr>
          <w:p w:rsidR="00D4566B" w:rsidRDefault="00287C7D">
            <w:pPr>
              <w:jc w:val="center"/>
              <w:rPr>
                <w:rFonts w:ascii="仿宋_GB2312" w:eastAsia="仿宋_GB2312" w:hAnsi="仿宋_GB2312" w:cs="仿宋_GB2312"/>
                <w:color w:val="000000"/>
                <w:sz w:val="22"/>
                <w:szCs w:val="22"/>
              </w:rPr>
            </w:pPr>
            <w:r>
              <w:rPr>
                <w:rFonts w:ascii="宋体" w:hAnsi="宋体" w:cs="仿宋_GB2312" w:hint="eastAsia"/>
                <w:color w:val="000000"/>
                <w:sz w:val="22"/>
                <w:szCs w:val="22"/>
              </w:rPr>
              <w:t>600</w:t>
            </w:r>
          </w:p>
        </w:tc>
      </w:tr>
    </w:tbl>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由各级教育卫体局会同财政局确定试点机构补贴金额，并进行资金申请、拨付。</w:t>
      </w:r>
    </w:p>
    <w:p w:rsidR="00D4566B" w:rsidRDefault="00287C7D">
      <w:pPr>
        <w:spacing w:line="5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（三）职责分工</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教育卫体局负责婴幼儿照护服务机构的备案（附件</w:t>
      </w:r>
      <w:r>
        <w:rPr>
          <w:rFonts w:ascii="宋体" w:hAnsi="宋体" w:cs="仿宋_GB2312" w:hint="eastAsia"/>
          <w:sz w:val="32"/>
          <w:szCs w:val="32"/>
        </w:rPr>
        <w:t>2</w:t>
      </w:r>
      <w:r>
        <w:rPr>
          <w:rFonts w:ascii="仿宋_GB2312" w:eastAsia="仿宋_GB2312" w:hAnsi="仿宋_GB2312" w:cs="仿宋_GB2312" w:hint="eastAsia"/>
          <w:sz w:val="32"/>
          <w:szCs w:val="32"/>
        </w:rPr>
        <w:t>-</w:t>
      </w:r>
      <w:r>
        <w:rPr>
          <w:rFonts w:ascii="宋体" w:hAnsi="宋体" w:cs="仿宋_GB2312" w:hint="eastAsia"/>
          <w:sz w:val="32"/>
          <w:szCs w:val="32"/>
        </w:rPr>
        <w:t>5</w:t>
      </w:r>
      <w:r>
        <w:rPr>
          <w:rFonts w:ascii="仿宋_GB2312" w:eastAsia="仿宋_GB2312" w:hAnsi="仿宋_GB2312" w:cs="仿宋_GB2312" w:hint="eastAsia"/>
          <w:sz w:val="32"/>
          <w:szCs w:val="32"/>
        </w:rPr>
        <w:t>），组织制定婴幼儿照护服务的政策规范，协调相关部门做好对婴幼儿照护服务机构的监督管理，负责婴幼儿照护卫生保健和婴幼儿早期发展的业务指导等</w:t>
      </w:r>
      <w:r>
        <w:rPr>
          <w:rFonts w:ascii="仿宋_GB2312" w:eastAsia="仿宋_GB2312" w:hAnsi="仿宋_GB2312" w:cs="仿宋_GB2312" w:hint="eastAsia"/>
          <w:color w:val="000000"/>
          <w:sz w:val="32"/>
          <w:szCs w:val="32"/>
        </w:rPr>
        <w:t>。</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党工委管委会办公室（工会机关、妇联机关）：工会机关负责调查研究职工托育需求，对企事业单位内举办的</w:t>
      </w:r>
      <w:proofErr w:type="gramStart"/>
      <w:r>
        <w:rPr>
          <w:rFonts w:ascii="仿宋_GB2312" w:eastAsia="仿宋_GB2312" w:hAnsi="仿宋_GB2312" w:cs="仿宋_GB2312" w:hint="eastAsia"/>
          <w:sz w:val="32"/>
          <w:szCs w:val="32"/>
        </w:rPr>
        <w:t>托育点进行</w:t>
      </w:r>
      <w:proofErr w:type="gramEnd"/>
      <w:r>
        <w:rPr>
          <w:rFonts w:ascii="仿宋_GB2312" w:eastAsia="仿宋_GB2312" w:hAnsi="仿宋_GB2312" w:cs="仿宋_GB2312" w:hint="eastAsia"/>
          <w:sz w:val="32"/>
          <w:szCs w:val="32"/>
        </w:rPr>
        <w:t>监督和指导，推动托育照护服务从业人员职业道德建设；妇联机关协同推进社区托</w:t>
      </w:r>
      <w:proofErr w:type="gramStart"/>
      <w:r>
        <w:rPr>
          <w:rFonts w:ascii="仿宋_GB2312" w:eastAsia="仿宋_GB2312" w:hAnsi="仿宋_GB2312" w:cs="仿宋_GB2312" w:hint="eastAsia"/>
          <w:sz w:val="32"/>
          <w:szCs w:val="32"/>
        </w:rPr>
        <w:t>育机构</w:t>
      </w:r>
      <w:proofErr w:type="gramEnd"/>
      <w:r>
        <w:rPr>
          <w:rFonts w:ascii="仿宋_GB2312" w:eastAsia="仿宋_GB2312" w:hAnsi="仿宋_GB2312" w:cs="仿宋_GB2312" w:hint="eastAsia"/>
          <w:sz w:val="32"/>
          <w:szCs w:val="32"/>
        </w:rPr>
        <w:t>的设点布局，参与为家庭提供科学育儿指导服务，加强对女性从业人员的职业道德宣传和维权服务。</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改革创新发展局负责争取</w:t>
      </w:r>
      <w:proofErr w:type="gramStart"/>
      <w:r>
        <w:rPr>
          <w:rFonts w:ascii="仿宋_GB2312" w:eastAsia="仿宋_GB2312" w:hAnsi="仿宋_GB2312" w:cs="仿宋_GB2312" w:hint="eastAsia"/>
          <w:color w:val="000000"/>
          <w:sz w:val="32"/>
          <w:szCs w:val="32"/>
        </w:rPr>
        <w:t>国家发改委</w:t>
      </w:r>
      <w:proofErr w:type="gramEnd"/>
      <w:r>
        <w:rPr>
          <w:rFonts w:ascii="仿宋_GB2312" w:eastAsia="仿宋_GB2312" w:hAnsi="仿宋_GB2312" w:cs="仿宋_GB2312" w:hint="eastAsia"/>
          <w:color w:val="000000"/>
          <w:sz w:val="32"/>
          <w:szCs w:val="32"/>
        </w:rPr>
        <w:t>托幼项目建设中央预算内的投资资金。</w:t>
      </w:r>
    </w:p>
    <w:p w:rsidR="00D4566B" w:rsidRDefault="00287C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财政局负责相关部门开展托</w:t>
      </w:r>
      <w:proofErr w:type="gramStart"/>
      <w:r>
        <w:rPr>
          <w:rFonts w:ascii="仿宋_GB2312" w:eastAsia="仿宋_GB2312" w:hAnsi="仿宋_GB2312" w:cs="仿宋_GB2312" w:hint="eastAsia"/>
          <w:sz w:val="32"/>
          <w:szCs w:val="32"/>
        </w:rPr>
        <w:t>育管理</w:t>
      </w:r>
      <w:proofErr w:type="gramEnd"/>
      <w:r>
        <w:rPr>
          <w:rFonts w:ascii="仿宋_GB2312" w:eastAsia="仿宋_GB2312" w:hAnsi="仿宋_GB2312" w:cs="仿宋_GB2312" w:hint="eastAsia"/>
          <w:sz w:val="32"/>
          <w:szCs w:val="32"/>
        </w:rPr>
        <w:t>等工作的经费保障。</w:t>
      </w:r>
    </w:p>
    <w:p w:rsidR="00D4566B" w:rsidRDefault="00287C7D">
      <w:pPr>
        <w:spacing w:line="560" w:lineRule="exact"/>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人社民政局</w:t>
      </w:r>
      <w:proofErr w:type="gramEnd"/>
      <w:r>
        <w:rPr>
          <w:rFonts w:ascii="仿宋_GB2312" w:eastAsia="仿宋_GB2312" w:hAnsi="仿宋_GB2312" w:cs="仿宋_GB2312" w:hint="eastAsia"/>
          <w:color w:val="000000"/>
          <w:sz w:val="32"/>
          <w:szCs w:val="32"/>
        </w:rPr>
        <w:t>负责</w:t>
      </w:r>
      <w:proofErr w:type="gramStart"/>
      <w:r>
        <w:rPr>
          <w:rFonts w:ascii="仿宋_GB2312" w:eastAsia="仿宋_GB2312" w:hAnsi="仿宋_GB2312" w:cs="仿宋_GB2312" w:hint="eastAsia"/>
          <w:color w:val="000000"/>
          <w:sz w:val="32"/>
          <w:szCs w:val="32"/>
        </w:rPr>
        <w:t>对低保低收入</w:t>
      </w:r>
      <w:proofErr w:type="gramEnd"/>
      <w:r>
        <w:rPr>
          <w:rFonts w:ascii="仿宋_GB2312" w:eastAsia="仿宋_GB2312" w:hAnsi="仿宋_GB2312" w:cs="仿宋_GB2312" w:hint="eastAsia"/>
          <w:color w:val="000000"/>
          <w:sz w:val="32"/>
          <w:szCs w:val="32"/>
        </w:rPr>
        <w:t>困难家庭中的</w:t>
      </w:r>
      <w:r>
        <w:rPr>
          <w:rFonts w:ascii="仿宋_GB2312" w:eastAsia="仿宋_GB2312" w:hAnsi="仿宋_GB2312" w:cs="仿宋_GB2312" w:hint="eastAsia"/>
          <w:sz w:val="32"/>
          <w:szCs w:val="32"/>
        </w:rPr>
        <w:t>幼儿及时提供社会救助；确立托育照护服务从业人员职业发展和类型，依法保障从业人员各项劳动保障权益；指导各</w:t>
      </w:r>
      <w:r>
        <w:rPr>
          <w:rFonts w:ascii="仿宋_GB2312" w:eastAsia="仿宋_GB2312" w:hAnsi="仿宋_GB2312" w:cs="仿宋_GB2312" w:hint="eastAsia"/>
          <w:color w:val="000000"/>
          <w:sz w:val="32"/>
          <w:szCs w:val="32"/>
        </w:rPr>
        <w:t>新城开展职业技能培训等。</w:t>
      </w:r>
    </w:p>
    <w:p w:rsidR="00D4566B" w:rsidRDefault="00287C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自然资源和规划局</w:t>
      </w:r>
      <w:r>
        <w:rPr>
          <w:rFonts w:ascii="仿宋_GB2312" w:eastAsia="仿宋_GB2312" w:hAnsi="仿宋_GB2312" w:cs="仿宋_GB2312" w:hint="eastAsia"/>
          <w:sz w:val="32"/>
          <w:szCs w:val="32"/>
        </w:rPr>
        <w:t>负责优先保障婴幼儿照护服务机构和设施建设项目用地。</w:t>
      </w:r>
    </w:p>
    <w:p w:rsidR="00D4566B" w:rsidRDefault="00287C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住房和城乡建设局负责</w:t>
      </w:r>
      <w:r>
        <w:rPr>
          <w:rFonts w:ascii="仿宋_GB2312" w:eastAsia="仿宋_GB2312" w:hAnsi="仿宋_GB2312" w:cs="仿宋_GB2312" w:hint="eastAsia"/>
          <w:sz w:val="32"/>
          <w:szCs w:val="32"/>
        </w:rPr>
        <w:t>相关工程建设监管。</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行政审批与政务服务局负责非营利性和营利性婴幼儿照护服务机构法人的注册登记。</w:t>
      </w:r>
    </w:p>
    <w:p w:rsidR="00D4566B" w:rsidRDefault="00287C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市场监督管理局</w:t>
      </w:r>
      <w:r>
        <w:rPr>
          <w:rFonts w:ascii="仿宋_GB2312" w:eastAsia="仿宋_GB2312" w:hAnsi="仿宋_GB2312" w:cs="仿宋_GB2312" w:hint="eastAsia"/>
          <w:sz w:val="32"/>
          <w:szCs w:val="32"/>
        </w:rPr>
        <w:t>负责依法履行食品安全监督管理职责；加强对婴幼儿照护服务机构定价指导和收费行为的监督管理。</w:t>
      </w:r>
    </w:p>
    <w:p w:rsidR="00D4566B" w:rsidRDefault="00287C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公安局负责监督指导婴幼儿照护服务机构开展安全防范工作。</w:t>
      </w:r>
    </w:p>
    <w:p w:rsidR="00D4566B" w:rsidRDefault="00287C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税务局负责贯彻落实支持婴幼儿照护服务发展的税收优惠政策。</w:t>
      </w:r>
    </w:p>
    <w:p w:rsidR="00D4566B" w:rsidRDefault="00287C7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消防部门负责依法开展婴幼儿照护服务场所的消防监督检查工作。</w:t>
      </w:r>
    </w:p>
    <w:p w:rsidR="00D4566B" w:rsidRDefault="00287C7D">
      <w:pPr>
        <w:spacing w:line="5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（四）资金保障</w:t>
      </w:r>
    </w:p>
    <w:p w:rsidR="00D4566B" w:rsidRDefault="00287C7D">
      <w:pPr>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新区试点</w:t>
      </w:r>
      <w:proofErr w:type="gramEnd"/>
      <w:r>
        <w:rPr>
          <w:rFonts w:ascii="仿宋_GB2312" w:eastAsia="仿宋_GB2312" w:hAnsi="仿宋_GB2312" w:cs="仿宋_GB2312" w:hint="eastAsia"/>
          <w:sz w:val="32"/>
          <w:szCs w:val="32"/>
        </w:rPr>
        <w:t>机构资金支持由新区财政承担，新城试点机构由新城财政承担。</w:t>
      </w:r>
    </w:p>
    <w:p w:rsidR="00D4566B" w:rsidRDefault="00287C7D">
      <w:pPr>
        <w:spacing w:line="560" w:lineRule="exact"/>
        <w:rPr>
          <w:rFonts w:ascii="黑体" w:eastAsia="黑体" w:hAnsi="黑体" w:cs="黑体"/>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四</w:t>
      </w:r>
      <w:r>
        <w:rPr>
          <w:rFonts w:ascii="黑体" w:eastAsia="黑体" w:hAnsi="黑体" w:cs="黑体"/>
          <w:color w:val="000000"/>
          <w:sz w:val="32"/>
          <w:szCs w:val="32"/>
        </w:rPr>
        <w:t>、</w:t>
      </w:r>
      <w:r>
        <w:rPr>
          <w:rFonts w:ascii="黑体" w:eastAsia="黑体" w:hAnsi="黑体" w:cs="黑体" w:hint="eastAsia"/>
          <w:color w:val="000000"/>
          <w:sz w:val="32"/>
          <w:szCs w:val="32"/>
        </w:rPr>
        <w:t>工作要求</w:t>
      </w:r>
    </w:p>
    <w:p w:rsidR="00D4566B" w:rsidRDefault="00287C7D">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rPr>
        <w:t>（一）形成部门合力。</w:t>
      </w:r>
      <w:r>
        <w:rPr>
          <w:rFonts w:ascii="仿宋_GB2312" w:eastAsia="仿宋_GB2312" w:hAnsi="仿宋_GB2312" w:cs="仿宋_GB2312" w:hint="eastAsia"/>
          <w:sz w:val="32"/>
          <w:szCs w:val="32"/>
        </w:rPr>
        <w:t>婴幼儿照护服务工作由各级教育卫</w:t>
      </w:r>
      <w:proofErr w:type="gramStart"/>
      <w:r>
        <w:rPr>
          <w:rFonts w:ascii="仿宋_GB2312" w:eastAsia="仿宋_GB2312" w:hAnsi="仿宋_GB2312" w:cs="仿宋_GB2312" w:hint="eastAsia"/>
          <w:sz w:val="32"/>
          <w:szCs w:val="32"/>
        </w:rPr>
        <w:t>体部门</w:t>
      </w:r>
      <w:proofErr w:type="gramEnd"/>
      <w:r>
        <w:rPr>
          <w:rFonts w:ascii="仿宋_GB2312" w:eastAsia="仿宋_GB2312" w:hAnsi="仿宋_GB2312" w:cs="仿宋_GB2312" w:hint="eastAsia"/>
          <w:sz w:val="32"/>
          <w:szCs w:val="32"/>
        </w:rPr>
        <w:t>牵头，建立由发改、财政、</w:t>
      </w:r>
      <w:proofErr w:type="gramStart"/>
      <w:r>
        <w:rPr>
          <w:rFonts w:ascii="仿宋_GB2312" w:eastAsia="仿宋_GB2312" w:hAnsi="仿宋_GB2312" w:cs="仿宋_GB2312" w:hint="eastAsia"/>
          <w:sz w:val="32"/>
          <w:szCs w:val="32"/>
        </w:rPr>
        <w:t>人社民政</w:t>
      </w:r>
      <w:proofErr w:type="gramEnd"/>
      <w:r>
        <w:rPr>
          <w:rFonts w:ascii="仿宋_GB2312" w:eastAsia="仿宋_GB2312" w:hAnsi="仿宋_GB2312" w:cs="仿宋_GB2312" w:hint="eastAsia"/>
          <w:sz w:val="32"/>
          <w:szCs w:val="32"/>
        </w:rPr>
        <w:t>、自然资源和规划、住房和城乡建设、行政审批与</w:t>
      </w:r>
      <w:proofErr w:type="gramStart"/>
      <w:r>
        <w:rPr>
          <w:rFonts w:ascii="仿宋_GB2312" w:eastAsia="仿宋_GB2312" w:hAnsi="仿宋_GB2312" w:cs="仿宋_GB2312" w:hint="eastAsia"/>
          <w:sz w:val="32"/>
          <w:szCs w:val="32"/>
        </w:rPr>
        <w:t>政服务服</w:t>
      </w:r>
      <w:proofErr w:type="gramEnd"/>
      <w:r>
        <w:rPr>
          <w:rFonts w:ascii="仿宋_GB2312" w:eastAsia="仿宋_GB2312" w:hAnsi="仿宋_GB2312" w:cs="仿宋_GB2312" w:hint="eastAsia"/>
          <w:sz w:val="32"/>
          <w:szCs w:val="32"/>
        </w:rPr>
        <w:t>、市场监督管理、公安、税务、消防等部门，定期监督、指导、协调工作开展。各部门要按照各自职责，规范机构执业行为，强化日常监管，大力推动新区婴幼儿照护服务的健康发展。</w:t>
      </w:r>
    </w:p>
    <w:p w:rsidR="00D4566B" w:rsidRDefault="00287C7D">
      <w:pPr>
        <w:spacing w:line="560" w:lineRule="exact"/>
        <w:ind w:firstLine="640"/>
        <w:rPr>
          <w:rFonts w:ascii="仿宋_GB2312" w:eastAsia="仿宋_GB2312" w:hAnsi="仿宋_GB2312" w:cs="仿宋_GB2312"/>
          <w:sz w:val="32"/>
          <w:szCs w:val="32"/>
        </w:rPr>
      </w:pPr>
      <w:r>
        <w:rPr>
          <w:rFonts w:ascii="楷体_GB2312" w:eastAsia="楷体_GB2312" w:hAnsi="楷体_GB2312" w:cs="楷体_GB2312" w:hint="eastAsia"/>
          <w:color w:val="000000"/>
          <w:sz w:val="32"/>
          <w:szCs w:val="32"/>
        </w:rPr>
        <w:t>（二）加强安全管理。</w:t>
      </w:r>
      <w:r>
        <w:rPr>
          <w:rFonts w:ascii="仿宋_GB2312" w:eastAsia="仿宋_GB2312" w:hAnsi="仿宋_GB2312" w:cs="仿宋_GB2312" w:hint="eastAsia"/>
          <w:sz w:val="32"/>
          <w:szCs w:val="32"/>
        </w:rPr>
        <w:t>各类婴幼儿照护服务机构在建设、布局等方面要符合消防安全、疾病预防、环保等相关要求，建立健</w:t>
      </w:r>
      <w:r>
        <w:rPr>
          <w:rFonts w:ascii="仿宋_GB2312" w:eastAsia="仿宋_GB2312" w:hAnsi="仿宋_GB2312" w:cs="仿宋_GB2312" w:hint="eastAsia"/>
          <w:sz w:val="32"/>
          <w:szCs w:val="32"/>
        </w:rPr>
        <w:lastRenderedPageBreak/>
        <w:t>全消防、食品安全管理制度，配备相应的安全设施、器材及安保人员，实施封闭管理，严防安全事故发生。对达不到婴幼儿照护服务机构设置标准（试行）和管理规范（试行）的机构，由牵头部门组织相关职能部门，责令其限期整改，对整改不到位的，依法予以处罚或停业。</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楷体_GB2312" w:eastAsia="楷体_GB2312" w:hAnsi="仿宋_GB2312" w:cs="仿宋_GB2312" w:hint="eastAsia"/>
          <w:color w:val="000000"/>
          <w:sz w:val="32"/>
          <w:szCs w:val="32"/>
        </w:rPr>
        <w:t>（三）</w:t>
      </w:r>
      <w:r>
        <w:rPr>
          <w:rFonts w:ascii="楷体_GB2312" w:eastAsia="楷体_GB2312" w:hAnsi="楷体_GB2312" w:cs="楷体_GB2312" w:hint="eastAsia"/>
          <w:color w:val="000000"/>
          <w:sz w:val="32"/>
          <w:szCs w:val="32"/>
        </w:rPr>
        <w:t>开展</w:t>
      </w:r>
      <w:r>
        <w:rPr>
          <w:rFonts w:ascii="楷体_GB2312" w:eastAsia="楷体_GB2312" w:hAnsi="仿宋_GB2312" w:cs="仿宋_GB2312" w:hint="eastAsia"/>
          <w:color w:val="000000"/>
          <w:sz w:val="32"/>
          <w:szCs w:val="32"/>
        </w:rPr>
        <w:t>考核评估。</w:t>
      </w:r>
      <w:r>
        <w:rPr>
          <w:rFonts w:ascii="仿宋_GB2312" w:eastAsia="仿宋_GB2312" w:hAnsi="仿宋_GB2312" w:cs="仿宋_GB2312" w:hint="eastAsia"/>
          <w:color w:val="000000"/>
          <w:sz w:val="32"/>
          <w:szCs w:val="32"/>
        </w:rPr>
        <w:t>新区教育卫体局牵头建立试点评价标准，组织评估验收，对验收合格单位按照政策进行奖励补助；对试点单位实行动态管理，确保试点工作取得实效；对试点过程中取得的有益经验及时总结推广。</w:t>
      </w:r>
    </w:p>
    <w:p w:rsidR="00D4566B" w:rsidRDefault="00D4566B">
      <w:pPr>
        <w:spacing w:line="560" w:lineRule="exact"/>
        <w:rPr>
          <w:rFonts w:ascii="仿宋_GB2312" w:eastAsia="仿宋_GB2312" w:hAnsi="仿宋_GB2312" w:cs="仿宋_GB2312"/>
          <w:color w:val="000000"/>
          <w:sz w:val="32"/>
          <w:szCs w:val="32"/>
        </w:rPr>
      </w:pP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w:t>
      </w:r>
      <w:r>
        <w:rPr>
          <w:rFonts w:ascii="宋体" w:hAnsi="宋体" w:cs="仿宋_GB2312" w:hint="eastAsia"/>
          <w:color w:val="000000"/>
          <w:sz w:val="32"/>
          <w:szCs w:val="32"/>
        </w:rPr>
        <w:t>1</w:t>
      </w:r>
      <w:r>
        <w:rPr>
          <w:rFonts w:ascii="仿宋_GB2312" w:eastAsia="仿宋_GB2312" w:hAnsi="仿宋_GB2312" w:cs="仿宋_GB2312" w:hint="eastAsia"/>
          <w:color w:val="000000"/>
          <w:sz w:val="32"/>
          <w:szCs w:val="32"/>
        </w:rPr>
        <w:t>.西咸新区托</w:t>
      </w:r>
      <w:proofErr w:type="gramStart"/>
      <w:r>
        <w:rPr>
          <w:rFonts w:ascii="仿宋_GB2312" w:eastAsia="仿宋_GB2312" w:hAnsi="仿宋_GB2312" w:cs="仿宋_GB2312" w:hint="eastAsia"/>
          <w:color w:val="000000"/>
          <w:sz w:val="32"/>
          <w:szCs w:val="32"/>
        </w:rPr>
        <w:t>育机构</w:t>
      </w:r>
      <w:proofErr w:type="gramEnd"/>
      <w:r>
        <w:rPr>
          <w:rFonts w:ascii="仿宋_GB2312" w:eastAsia="仿宋_GB2312" w:hAnsi="仿宋_GB2312" w:cs="仿宋_GB2312" w:hint="eastAsia"/>
          <w:color w:val="000000"/>
          <w:sz w:val="32"/>
          <w:szCs w:val="32"/>
        </w:rPr>
        <w:t>等级评估办法</w:t>
      </w:r>
    </w:p>
    <w:p w:rsidR="00D4566B" w:rsidRDefault="00287C7D">
      <w:pPr>
        <w:spacing w:line="560" w:lineRule="exact"/>
        <w:ind w:firstLineChars="500" w:firstLine="1600"/>
        <w:rPr>
          <w:rFonts w:ascii="仿宋_GB2312" w:eastAsia="仿宋_GB2312" w:hAnsi="仿宋_GB2312" w:cs="仿宋_GB2312"/>
          <w:color w:val="000000"/>
          <w:sz w:val="32"/>
          <w:szCs w:val="32"/>
        </w:rPr>
      </w:pPr>
      <w:r>
        <w:rPr>
          <w:rFonts w:ascii="宋体" w:hAnsi="宋体" w:cs="仿宋_GB2312" w:hint="eastAsia"/>
          <w:color w:val="000000"/>
          <w:sz w:val="32"/>
          <w:szCs w:val="32"/>
        </w:rPr>
        <w:t>2</w:t>
      </w:r>
      <w:r>
        <w:rPr>
          <w:rFonts w:ascii="仿宋_GB2312" w:eastAsia="仿宋_GB2312" w:hAnsi="仿宋_GB2312" w:cs="仿宋_GB2312" w:hint="eastAsia"/>
          <w:color w:val="000000"/>
          <w:sz w:val="32"/>
          <w:szCs w:val="32"/>
        </w:rPr>
        <w:t>.托</w:t>
      </w:r>
      <w:proofErr w:type="gramStart"/>
      <w:r>
        <w:rPr>
          <w:rFonts w:ascii="仿宋_GB2312" w:eastAsia="仿宋_GB2312" w:hAnsi="仿宋_GB2312" w:cs="仿宋_GB2312" w:hint="eastAsia"/>
          <w:color w:val="000000"/>
          <w:sz w:val="32"/>
          <w:szCs w:val="32"/>
        </w:rPr>
        <w:t>育机构</w:t>
      </w:r>
      <w:proofErr w:type="gramEnd"/>
      <w:r>
        <w:rPr>
          <w:rFonts w:ascii="仿宋_GB2312" w:eastAsia="仿宋_GB2312" w:hAnsi="仿宋_GB2312" w:cs="仿宋_GB2312" w:hint="eastAsia"/>
          <w:color w:val="000000"/>
          <w:sz w:val="32"/>
          <w:szCs w:val="32"/>
        </w:rPr>
        <w:t>备案书</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宋体" w:hAnsi="宋体" w:cs="仿宋_GB2312" w:hint="eastAsia"/>
          <w:color w:val="000000"/>
          <w:sz w:val="32"/>
          <w:szCs w:val="32"/>
        </w:rPr>
        <w:t>3</w:t>
      </w:r>
      <w:r>
        <w:rPr>
          <w:rFonts w:ascii="仿宋_GB2312" w:eastAsia="仿宋_GB2312" w:hAnsi="仿宋_GB2312" w:cs="仿宋_GB2312" w:hint="eastAsia"/>
          <w:color w:val="000000"/>
          <w:sz w:val="32"/>
          <w:szCs w:val="32"/>
        </w:rPr>
        <w:t>.备案承诺书</w:t>
      </w:r>
    </w:p>
    <w:p w:rsidR="00D4566B" w:rsidRDefault="00287C7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宋体" w:hAnsi="宋体" w:cs="仿宋_GB2312" w:hint="eastAsia"/>
          <w:color w:val="000000"/>
          <w:sz w:val="32"/>
          <w:szCs w:val="32"/>
        </w:rPr>
        <w:t>4</w:t>
      </w:r>
      <w:r>
        <w:rPr>
          <w:rFonts w:ascii="仿宋_GB2312" w:eastAsia="仿宋_GB2312" w:hAnsi="仿宋_GB2312" w:cs="仿宋_GB2312" w:hint="eastAsia"/>
          <w:color w:val="000000"/>
          <w:sz w:val="32"/>
          <w:szCs w:val="32"/>
        </w:rPr>
        <w:t>.托</w:t>
      </w:r>
      <w:proofErr w:type="gramStart"/>
      <w:r>
        <w:rPr>
          <w:rFonts w:ascii="仿宋_GB2312" w:eastAsia="仿宋_GB2312" w:hAnsi="仿宋_GB2312" w:cs="仿宋_GB2312" w:hint="eastAsia"/>
          <w:color w:val="000000"/>
          <w:sz w:val="32"/>
          <w:szCs w:val="32"/>
        </w:rPr>
        <w:t>育机构</w:t>
      </w:r>
      <w:proofErr w:type="gramEnd"/>
      <w:r>
        <w:rPr>
          <w:rFonts w:ascii="仿宋_GB2312" w:eastAsia="仿宋_GB2312" w:hAnsi="仿宋_GB2312" w:cs="仿宋_GB2312" w:hint="eastAsia"/>
          <w:color w:val="000000"/>
          <w:sz w:val="32"/>
          <w:szCs w:val="32"/>
        </w:rPr>
        <w:t>备案回执</w:t>
      </w:r>
    </w:p>
    <w:p w:rsidR="00D4566B" w:rsidRDefault="00287C7D">
      <w:pPr>
        <w:spacing w:line="560" w:lineRule="exact"/>
        <w:ind w:firstLineChars="500" w:firstLine="1600"/>
        <w:rPr>
          <w:rFonts w:ascii="仿宋_GB2312" w:eastAsia="仿宋_GB2312" w:hAnsi="仿宋_GB2312" w:cs="仿宋_GB2312"/>
          <w:color w:val="000000"/>
          <w:sz w:val="32"/>
          <w:szCs w:val="32"/>
        </w:rPr>
      </w:pPr>
      <w:r>
        <w:rPr>
          <w:rFonts w:ascii="宋体" w:hAnsi="宋体" w:cs="仿宋_GB2312" w:hint="eastAsia"/>
          <w:color w:val="000000"/>
          <w:sz w:val="32"/>
          <w:szCs w:val="32"/>
        </w:rPr>
        <w:t>5</w:t>
      </w:r>
      <w:r>
        <w:rPr>
          <w:rFonts w:ascii="仿宋_GB2312" w:eastAsia="仿宋_GB2312" w:hAnsi="仿宋_GB2312" w:cs="仿宋_GB2312" w:hint="eastAsia"/>
          <w:color w:val="000000"/>
          <w:sz w:val="32"/>
          <w:szCs w:val="32"/>
        </w:rPr>
        <w:t>.托</w:t>
      </w:r>
      <w:proofErr w:type="gramStart"/>
      <w:r>
        <w:rPr>
          <w:rFonts w:ascii="仿宋_GB2312" w:eastAsia="仿宋_GB2312" w:hAnsi="仿宋_GB2312" w:cs="仿宋_GB2312" w:hint="eastAsia"/>
          <w:color w:val="000000"/>
          <w:sz w:val="32"/>
          <w:szCs w:val="32"/>
        </w:rPr>
        <w:t>育机构</w:t>
      </w:r>
      <w:proofErr w:type="gramEnd"/>
      <w:r>
        <w:rPr>
          <w:rFonts w:ascii="仿宋_GB2312" w:eastAsia="仿宋_GB2312" w:hAnsi="仿宋_GB2312" w:cs="仿宋_GB2312" w:hint="eastAsia"/>
          <w:color w:val="000000"/>
          <w:sz w:val="32"/>
          <w:szCs w:val="32"/>
        </w:rPr>
        <w:t>基本条件告知书</w:t>
      </w:r>
    </w:p>
    <w:p w:rsidR="00D4566B" w:rsidRDefault="00D4566B">
      <w:pPr>
        <w:spacing w:line="360" w:lineRule="auto"/>
        <w:ind w:firstLineChars="500" w:firstLine="1600"/>
        <w:rPr>
          <w:rFonts w:ascii="仿宋_GB2312" w:eastAsia="仿宋_GB2312" w:hAnsi="仿宋_GB2312" w:cs="仿宋_GB2312"/>
          <w:color w:val="000000"/>
          <w:sz w:val="32"/>
          <w:szCs w:val="32"/>
        </w:rPr>
        <w:sectPr w:rsidR="00D4566B">
          <w:footerReference w:type="default" r:id="rId9"/>
          <w:footerReference w:type="first" r:id="rId10"/>
          <w:pgSz w:w="11906" w:h="16838"/>
          <w:pgMar w:top="2098" w:right="1474" w:bottom="1984" w:left="1587" w:header="851" w:footer="992" w:gutter="0"/>
          <w:pgNumType w:fmt="numberInDash"/>
          <w:cols w:space="0"/>
          <w:titlePg/>
          <w:docGrid w:type="lines" w:linePitch="314"/>
        </w:sectPr>
      </w:pPr>
    </w:p>
    <w:p w:rsidR="00D4566B" w:rsidRDefault="00287C7D">
      <w:pPr>
        <w:spacing w:line="560" w:lineRule="exact"/>
        <w:jc w:val="left"/>
        <w:rPr>
          <w:rFonts w:ascii="黑体" w:eastAsia="黑体" w:hAnsi="黑体" w:cs="宋体"/>
          <w:sz w:val="32"/>
          <w:szCs w:val="32"/>
        </w:rPr>
      </w:pPr>
      <w:r>
        <w:rPr>
          <w:rFonts w:ascii="黑体" w:eastAsia="黑体" w:hAnsi="黑体" w:cs="宋体" w:hint="eastAsia"/>
          <w:sz w:val="32"/>
          <w:szCs w:val="32"/>
        </w:rPr>
        <w:lastRenderedPageBreak/>
        <w:t>附件</w:t>
      </w:r>
      <w:r>
        <w:rPr>
          <w:rFonts w:ascii="宋体" w:hAnsi="宋体" w:cs="宋体" w:hint="eastAsia"/>
          <w:sz w:val="32"/>
          <w:szCs w:val="32"/>
        </w:rPr>
        <w:t>1</w:t>
      </w:r>
    </w:p>
    <w:p w:rsidR="00D4566B" w:rsidRDefault="00287C7D">
      <w:pPr>
        <w:ind w:firstLineChars="600" w:firstLine="2640"/>
        <w:rPr>
          <w:rFonts w:ascii="仿宋" w:eastAsia="仿宋" w:hAnsi="仿宋" w:cs="仿宋"/>
          <w:szCs w:val="32"/>
        </w:rPr>
      </w:pPr>
      <w:r>
        <w:rPr>
          <w:rFonts w:ascii="方正小标宋简体" w:eastAsia="方正小标宋简体" w:hAnsi="仿宋" w:cs="仿宋" w:hint="eastAsia"/>
          <w:sz w:val="44"/>
          <w:szCs w:val="44"/>
        </w:rPr>
        <w:t>陕西省西咸新区托</w:t>
      </w:r>
      <w:proofErr w:type="gramStart"/>
      <w:r>
        <w:rPr>
          <w:rFonts w:ascii="方正小标宋简体" w:eastAsia="方正小标宋简体" w:hAnsi="仿宋" w:cs="仿宋" w:hint="eastAsia"/>
          <w:sz w:val="44"/>
          <w:szCs w:val="44"/>
        </w:rPr>
        <w:t>育机构</w:t>
      </w:r>
      <w:proofErr w:type="gramEnd"/>
      <w:r>
        <w:rPr>
          <w:rFonts w:ascii="方正小标宋简体" w:eastAsia="方正小标宋简体" w:hAnsi="仿宋" w:cs="仿宋" w:hint="eastAsia"/>
          <w:sz w:val="44"/>
          <w:szCs w:val="44"/>
        </w:rPr>
        <w:t>等级评估办法</w:t>
      </w:r>
    </w:p>
    <w:p w:rsidR="00D4566B" w:rsidRDefault="00287C7D">
      <w:pPr>
        <w:snapToGrid w:val="0"/>
        <w:ind w:firstLineChars="300" w:firstLine="744"/>
        <w:rPr>
          <w:rFonts w:ascii="仿宋_GB2312" w:hAnsi="宋体"/>
          <w:spacing w:val="4"/>
          <w:sz w:val="24"/>
        </w:rPr>
      </w:pPr>
      <w:r>
        <w:rPr>
          <w:rFonts w:ascii="仿宋_GB2312" w:hAnsi="宋体" w:hint="eastAsia"/>
          <w:spacing w:val="4"/>
          <w:sz w:val="24"/>
        </w:rPr>
        <w:t>评估共设</w:t>
      </w:r>
      <w:r>
        <w:rPr>
          <w:rFonts w:ascii="宋体" w:hAnsi="宋体" w:hint="eastAsia"/>
          <w:spacing w:val="4"/>
          <w:sz w:val="24"/>
        </w:rPr>
        <w:t>3</w:t>
      </w:r>
      <w:r>
        <w:rPr>
          <w:rFonts w:ascii="仿宋_GB2312" w:hAnsi="宋体" w:hint="eastAsia"/>
          <w:spacing w:val="4"/>
          <w:sz w:val="24"/>
        </w:rPr>
        <w:t>个一级指标、</w:t>
      </w:r>
      <w:r>
        <w:rPr>
          <w:rFonts w:ascii="宋体" w:hAnsi="宋体" w:hint="eastAsia"/>
          <w:spacing w:val="4"/>
          <w:sz w:val="24"/>
        </w:rPr>
        <w:t>8</w:t>
      </w:r>
      <w:r>
        <w:rPr>
          <w:rFonts w:ascii="仿宋_GB2312" w:hAnsi="宋体" w:hint="eastAsia"/>
          <w:spacing w:val="4"/>
          <w:sz w:val="24"/>
        </w:rPr>
        <w:t>个二级指标，共</w:t>
      </w:r>
      <w:r>
        <w:rPr>
          <w:rFonts w:ascii="宋体" w:hAnsi="宋体" w:hint="eastAsia"/>
          <w:spacing w:val="4"/>
          <w:sz w:val="24"/>
        </w:rPr>
        <w:t>8</w:t>
      </w:r>
      <w:r>
        <w:rPr>
          <w:rFonts w:ascii="仿宋_GB2312" w:hAnsi="宋体" w:hint="eastAsia"/>
          <w:spacing w:val="4"/>
          <w:sz w:val="24"/>
        </w:rPr>
        <w:t>项评估标准。</w:t>
      </w:r>
    </w:p>
    <w:p w:rsidR="00D4566B" w:rsidRDefault="00287C7D">
      <w:pPr>
        <w:snapToGrid w:val="0"/>
        <w:ind w:firstLineChars="300" w:firstLine="744"/>
        <w:rPr>
          <w:rFonts w:ascii="仿宋_GB2312" w:hAnsi="宋体"/>
          <w:spacing w:val="4"/>
          <w:sz w:val="24"/>
        </w:rPr>
      </w:pPr>
      <w:r>
        <w:rPr>
          <w:rFonts w:ascii="仿宋_GB2312" w:hAnsi="宋体" w:hint="eastAsia"/>
          <w:spacing w:val="4"/>
          <w:sz w:val="24"/>
        </w:rPr>
        <w:t>评分办法：总分为</w:t>
      </w:r>
      <w:r>
        <w:rPr>
          <w:rFonts w:ascii="宋体" w:hAnsi="宋体" w:hint="eastAsia"/>
          <w:spacing w:val="4"/>
          <w:sz w:val="24"/>
        </w:rPr>
        <w:t>300</w:t>
      </w:r>
      <w:r>
        <w:rPr>
          <w:rFonts w:ascii="仿宋_GB2312" w:hAnsi="宋体" w:hint="eastAsia"/>
          <w:spacing w:val="4"/>
          <w:sz w:val="24"/>
        </w:rPr>
        <w:t>分，</w:t>
      </w:r>
      <w:r>
        <w:rPr>
          <w:rFonts w:ascii="宋体" w:hAnsi="宋体" w:hint="eastAsia"/>
          <w:spacing w:val="4"/>
          <w:sz w:val="24"/>
        </w:rPr>
        <w:t>3</w:t>
      </w:r>
      <w:r>
        <w:rPr>
          <w:rFonts w:ascii="仿宋_GB2312" w:hAnsi="宋体" w:hint="eastAsia"/>
          <w:spacing w:val="4"/>
          <w:sz w:val="24"/>
        </w:rPr>
        <w:t>个一级指标的权重分配为：机构条件</w:t>
      </w:r>
      <w:r>
        <w:rPr>
          <w:rFonts w:ascii="宋体" w:hAnsi="宋体" w:hint="eastAsia"/>
          <w:spacing w:val="4"/>
          <w:sz w:val="24"/>
        </w:rPr>
        <w:t>50</w:t>
      </w:r>
      <w:r>
        <w:rPr>
          <w:rFonts w:ascii="仿宋_GB2312" w:hAnsi="宋体" w:hint="eastAsia"/>
          <w:spacing w:val="4"/>
          <w:sz w:val="24"/>
        </w:rPr>
        <w:t>分（占总分</w:t>
      </w:r>
      <w:r>
        <w:rPr>
          <w:rFonts w:ascii="宋体" w:hAnsi="宋体" w:hint="eastAsia"/>
          <w:spacing w:val="4"/>
          <w:sz w:val="24"/>
        </w:rPr>
        <w:t>50</w:t>
      </w:r>
      <w:r>
        <w:rPr>
          <w:rFonts w:ascii="仿宋_GB2312" w:hAnsi="宋体" w:hint="eastAsia"/>
          <w:spacing w:val="4"/>
          <w:sz w:val="24"/>
        </w:rPr>
        <w:t>%</w:t>
      </w:r>
      <w:r>
        <w:rPr>
          <w:rFonts w:ascii="仿宋_GB2312" w:hAnsi="宋体" w:hint="eastAsia"/>
          <w:spacing w:val="4"/>
          <w:sz w:val="24"/>
        </w:rPr>
        <w:t>）；队伍建设</w:t>
      </w:r>
      <w:r>
        <w:rPr>
          <w:rFonts w:ascii="宋体" w:hAnsi="宋体" w:hint="eastAsia"/>
          <w:spacing w:val="4"/>
          <w:sz w:val="24"/>
        </w:rPr>
        <w:t>30</w:t>
      </w:r>
      <w:r>
        <w:rPr>
          <w:rFonts w:ascii="仿宋_GB2312" w:hAnsi="宋体" w:hint="eastAsia"/>
          <w:spacing w:val="4"/>
          <w:sz w:val="24"/>
        </w:rPr>
        <w:t>分（占总分</w:t>
      </w:r>
      <w:r>
        <w:rPr>
          <w:rFonts w:ascii="宋体" w:hAnsi="宋体" w:hint="eastAsia"/>
          <w:spacing w:val="4"/>
          <w:sz w:val="24"/>
        </w:rPr>
        <w:t>30</w:t>
      </w:r>
      <w:r>
        <w:rPr>
          <w:rFonts w:ascii="仿宋_GB2312" w:hAnsi="宋体" w:hint="eastAsia"/>
          <w:spacing w:val="4"/>
          <w:sz w:val="24"/>
        </w:rPr>
        <w:t>%</w:t>
      </w:r>
      <w:r>
        <w:rPr>
          <w:rFonts w:ascii="仿宋_GB2312" w:hAnsi="宋体" w:hint="eastAsia"/>
          <w:spacing w:val="4"/>
          <w:sz w:val="24"/>
        </w:rPr>
        <w:t>）；机构管理</w:t>
      </w:r>
      <w:r>
        <w:rPr>
          <w:rFonts w:ascii="宋体" w:hAnsi="宋体" w:hint="eastAsia"/>
          <w:spacing w:val="4"/>
          <w:sz w:val="24"/>
        </w:rPr>
        <w:t>20</w:t>
      </w:r>
      <w:r>
        <w:rPr>
          <w:rFonts w:ascii="仿宋_GB2312" w:hAnsi="宋体" w:hint="eastAsia"/>
          <w:spacing w:val="4"/>
          <w:sz w:val="24"/>
        </w:rPr>
        <w:t>分（占总分</w:t>
      </w:r>
      <w:r>
        <w:rPr>
          <w:rFonts w:ascii="宋体" w:hAnsi="宋体" w:hint="eastAsia"/>
          <w:spacing w:val="4"/>
          <w:sz w:val="24"/>
        </w:rPr>
        <w:t>20</w:t>
      </w:r>
      <w:r>
        <w:rPr>
          <w:rFonts w:ascii="仿宋_GB2312" w:hAnsi="宋体" w:hint="eastAsia"/>
          <w:spacing w:val="4"/>
          <w:sz w:val="24"/>
        </w:rPr>
        <w:t>%</w:t>
      </w:r>
      <w:r>
        <w:rPr>
          <w:rFonts w:ascii="仿宋_GB2312" w:hAnsi="宋体" w:hint="eastAsia"/>
          <w:spacing w:val="4"/>
          <w:sz w:val="24"/>
        </w:rPr>
        <w:t>）。托</w:t>
      </w:r>
      <w:proofErr w:type="gramStart"/>
      <w:r>
        <w:rPr>
          <w:rFonts w:ascii="仿宋_GB2312" w:hAnsi="宋体" w:hint="eastAsia"/>
          <w:spacing w:val="4"/>
          <w:sz w:val="24"/>
        </w:rPr>
        <w:t>育机构</w:t>
      </w:r>
      <w:proofErr w:type="gramEnd"/>
      <w:r>
        <w:rPr>
          <w:rFonts w:ascii="仿宋_GB2312" w:hAnsi="宋体" w:hint="eastAsia"/>
          <w:spacing w:val="4"/>
          <w:sz w:val="24"/>
        </w:rPr>
        <w:t>评估等级设三级（参照幼儿园等级评分）。</w:t>
      </w:r>
    </w:p>
    <w:tbl>
      <w:tblPr>
        <w:tblStyle w:val="a6"/>
        <w:tblW w:w="12778" w:type="dxa"/>
        <w:jc w:val="center"/>
        <w:tblLayout w:type="fixed"/>
        <w:tblLook w:val="04A0" w:firstRow="1" w:lastRow="0" w:firstColumn="1" w:lastColumn="0" w:noHBand="0" w:noVBand="1"/>
      </w:tblPr>
      <w:tblGrid>
        <w:gridCol w:w="870"/>
        <w:gridCol w:w="765"/>
        <w:gridCol w:w="4877"/>
        <w:gridCol w:w="982"/>
        <w:gridCol w:w="4032"/>
        <w:gridCol w:w="1252"/>
      </w:tblGrid>
      <w:tr w:rsidR="00D4566B">
        <w:trPr>
          <w:jc w:val="center"/>
        </w:trPr>
        <w:tc>
          <w:tcPr>
            <w:tcW w:w="870" w:type="dxa"/>
            <w:vAlign w:val="center"/>
          </w:tcPr>
          <w:p w:rsidR="00D4566B" w:rsidRDefault="00287C7D">
            <w:pPr>
              <w:snapToGrid w:val="0"/>
              <w:jc w:val="center"/>
              <w:rPr>
                <w:rFonts w:ascii="仿宋_GB2312" w:hAnsi="宋体" w:cs="宋体"/>
                <w:b/>
                <w:bCs/>
                <w:kern w:val="0"/>
                <w:szCs w:val="21"/>
              </w:rPr>
            </w:pPr>
            <w:r>
              <w:rPr>
                <w:rFonts w:ascii="仿宋_GB2312" w:hAnsi="宋体" w:cs="宋体" w:hint="eastAsia"/>
                <w:b/>
                <w:bCs/>
                <w:kern w:val="0"/>
                <w:szCs w:val="21"/>
              </w:rPr>
              <w:t>一级</w:t>
            </w:r>
          </w:p>
          <w:p w:rsidR="00D4566B" w:rsidRDefault="00287C7D">
            <w:pPr>
              <w:snapToGrid w:val="0"/>
              <w:jc w:val="center"/>
              <w:rPr>
                <w:rFonts w:ascii="仿宋_GB2312" w:hAnsi="宋体"/>
                <w:b/>
                <w:sz w:val="24"/>
              </w:rPr>
            </w:pPr>
            <w:r>
              <w:rPr>
                <w:rFonts w:ascii="仿宋_GB2312" w:hAnsi="宋体" w:cs="宋体" w:hint="eastAsia"/>
                <w:b/>
                <w:bCs/>
                <w:kern w:val="0"/>
                <w:szCs w:val="21"/>
              </w:rPr>
              <w:t>指标</w:t>
            </w:r>
          </w:p>
        </w:tc>
        <w:tc>
          <w:tcPr>
            <w:tcW w:w="765" w:type="dxa"/>
            <w:vAlign w:val="center"/>
          </w:tcPr>
          <w:p w:rsidR="00D4566B" w:rsidRDefault="00287C7D">
            <w:pPr>
              <w:snapToGrid w:val="0"/>
              <w:jc w:val="center"/>
              <w:rPr>
                <w:rFonts w:ascii="仿宋_GB2312" w:hAnsi="宋体" w:cs="宋体"/>
                <w:b/>
                <w:bCs/>
                <w:kern w:val="0"/>
                <w:szCs w:val="21"/>
              </w:rPr>
            </w:pPr>
            <w:r>
              <w:rPr>
                <w:rFonts w:ascii="仿宋_GB2312" w:hAnsi="宋体" w:cs="宋体" w:hint="eastAsia"/>
                <w:b/>
                <w:bCs/>
                <w:kern w:val="0"/>
                <w:szCs w:val="21"/>
              </w:rPr>
              <w:t>二级</w:t>
            </w:r>
          </w:p>
          <w:p w:rsidR="00D4566B" w:rsidRDefault="00287C7D">
            <w:pPr>
              <w:snapToGrid w:val="0"/>
              <w:jc w:val="center"/>
              <w:rPr>
                <w:rFonts w:ascii="仿宋_GB2312" w:hAnsi="宋体"/>
                <w:b/>
                <w:sz w:val="24"/>
              </w:rPr>
            </w:pPr>
            <w:r>
              <w:rPr>
                <w:rFonts w:ascii="仿宋_GB2312" w:hAnsi="宋体" w:cs="宋体" w:hint="eastAsia"/>
                <w:b/>
                <w:bCs/>
                <w:kern w:val="0"/>
                <w:szCs w:val="21"/>
              </w:rPr>
              <w:t>指标</w:t>
            </w:r>
          </w:p>
        </w:tc>
        <w:tc>
          <w:tcPr>
            <w:tcW w:w="4877" w:type="dxa"/>
            <w:vAlign w:val="center"/>
          </w:tcPr>
          <w:p w:rsidR="00D4566B" w:rsidRDefault="00287C7D">
            <w:pPr>
              <w:snapToGrid w:val="0"/>
              <w:jc w:val="center"/>
              <w:rPr>
                <w:rFonts w:ascii="仿宋_GB2312" w:hAnsi="宋体"/>
                <w:b/>
                <w:sz w:val="24"/>
              </w:rPr>
            </w:pPr>
            <w:r>
              <w:rPr>
                <w:rFonts w:ascii="仿宋_GB2312" w:hAnsi="宋体" w:cs="宋体" w:hint="eastAsia"/>
                <w:b/>
                <w:bCs/>
                <w:kern w:val="0"/>
                <w:szCs w:val="21"/>
              </w:rPr>
              <w:t>评</w:t>
            </w:r>
            <w:r>
              <w:rPr>
                <w:rFonts w:ascii="仿宋_GB2312" w:hAnsi="宋体" w:cs="宋体" w:hint="eastAsia"/>
                <w:b/>
                <w:bCs/>
                <w:kern w:val="0"/>
                <w:szCs w:val="21"/>
              </w:rPr>
              <w:t xml:space="preserve">  </w:t>
            </w:r>
            <w:proofErr w:type="gramStart"/>
            <w:r>
              <w:rPr>
                <w:rFonts w:ascii="仿宋_GB2312" w:hAnsi="宋体" w:cs="宋体" w:hint="eastAsia"/>
                <w:b/>
                <w:bCs/>
                <w:kern w:val="0"/>
                <w:szCs w:val="21"/>
              </w:rPr>
              <w:t>估</w:t>
            </w:r>
            <w:proofErr w:type="gramEnd"/>
            <w:r>
              <w:rPr>
                <w:rFonts w:ascii="仿宋_GB2312" w:hAnsi="宋体" w:cs="宋体" w:hint="eastAsia"/>
                <w:b/>
                <w:bCs/>
                <w:kern w:val="0"/>
                <w:szCs w:val="21"/>
              </w:rPr>
              <w:t xml:space="preserve">  </w:t>
            </w:r>
            <w:r>
              <w:rPr>
                <w:rFonts w:ascii="仿宋_GB2312" w:hAnsi="宋体" w:cs="宋体" w:hint="eastAsia"/>
                <w:b/>
                <w:bCs/>
                <w:kern w:val="0"/>
                <w:szCs w:val="21"/>
              </w:rPr>
              <w:t>内</w:t>
            </w:r>
            <w:r>
              <w:rPr>
                <w:rFonts w:ascii="仿宋_GB2312" w:hAnsi="宋体" w:cs="宋体" w:hint="eastAsia"/>
                <w:b/>
                <w:bCs/>
                <w:kern w:val="0"/>
                <w:szCs w:val="21"/>
              </w:rPr>
              <w:t xml:space="preserve">  </w:t>
            </w:r>
            <w:r>
              <w:rPr>
                <w:rFonts w:ascii="仿宋_GB2312" w:hAnsi="宋体" w:cs="宋体" w:hint="eastAsia"/>
                <w:b/>
                <w:bCs/>
                <w:kern w:val="0"/>
                <w:szCs w:val="21"/>
              </w:rPr>
              <w:t>容</w:t>
            </w:r>
          </w:p>
        </w:tc>
        <w:tc>
          <w:tcPr>
            <w:tcW w:w="982" w:type="dxa"/>
            <w:vAlign w:val="center"/>
          </w:tcPr>
          <w:p w:rsidR="00D4566B" w:rsidRDefault="00287C7D">
            <w:pPr>
              <w:snapToGrid w:val="0"/>
              <w:jc w:val="center"/>
              <w:rPr>
                <w:rFonts w:ascii="仿宋_GB2312" w:hAnsi="宋体"/>
                <w:b/>
                <w:sz w:val="24"/>
              </w:rPr>
            </w:pPr>
            <w:r>
              <w:rPr>
                <w:rFonts w:ascii="仿宋_GB2312" w:hAnsi="宋体" w:cs="宋体" w:hint="eastAsia"/>
                <w:b/>
                <w:bCs/>
                <w:kern w:val="0"/>
                <w:szCs w:val="21"/>
              </w:rPr>
              <w:t>分值</w:t>
            </w:r>
          </w:p>
        </w:tc>
        <w:tc>
          <w:tcPr>
            <w:tcW w:w="4032" w:type="dxa"/>
            <w:vAlign w:val="center"/>
          </w:tcPr>
          <w:p w:rsidR="00D4566B" w:rsidRDefault="00287C7D">
            <w:pPr>
              <w:snapToGrid w:val="0"/>
              <w:jc w:val="center"/>
              <w:rPr>
                <w:rFonts w:ascii="仿宋_GB2312" w:hAnsi="宋体"/>
                <w:b/>
                <w:sz w:val="24"/>
              </w:rPr>
            </w:pPr>
            <w:r>
              <w:rPr>
                <w:rFonts w:ascii="仿宋_GB2312" w:hAnsi="宋体" w:cs="宋体" w:hint="eastAsia"/>
                <w:b/>
                <w:bCs/>
                <w:kern w:val="0"/>
                <w:szCs w:val="21"/>
              </w:rPr>
              <w:t>评分操作办法</w:t>
            </w:r>
          </w:p>
        </w:tc>
        <w:tc>
          <w:tcPr>
            <w:tcW w:w="1252" w:type="dxa"/>
            <w:vAlign w:val="center"/>
          </w:tcPr>
          <w:p w:rsidR="00D4566B" w:rsidRDefault="00287C7D">
            <w:pPr>
              <w:snapToGrid w:val="0"/>
              <w:jc w:val="center"/>
              <w:rPr>
                <w:rFonts w:ascii="仿宋_GB2312" w:hAnsi="宋体"/>
                <w:b/>
                <w:sz w:val="24"/>
              </w:rPr>
            </w:pPr>
            <w:r>
              <w:rPr>
                <w:rFonts w:ascii="仿宋_GB2312" w:hAnsi="宋体" w:cs="宋体" w:hint="eastAsia"/>
                <w:b/>
                <w:bCs/>
                <w:kern w:val="0"/>
                <w:szCs w:val="21"/>
              </w:rPr>
              <w:t>分数</w:t>
            </w:r>
          </w:p>
        </w:tc>
      </w:tr>
      <w:tr w:rsidR="00D4566B">
        <w:trPr>
          <w:jc w:val="center"/>
        </w:trPr>
        <w:tc>
          <w:tcPr>
            <w:tcW w:w="870" w:type="dxa"/>
            <w:vMerge w:val="restart"/>
          </w:tcPr>
          <w:p w:rsidR="00D4566B" w:rsidRDefault="00D4566B">
            <w:pPr>
              <w:jc w:val="center"/>
              <w:rPr>
                <w:rFonts w:ascii="仿宋_GB2312" w:hAnsi="宋体" w:cs="宋体"/>
                <w:b/>
                <w:bCs/>
                <w:kern w:val="0"/>
                <w:szCs w:val="21"/>
              </w:rPr>
            </w:pPr>
          </w:p>
          <w:p w:rsidR="00D4566B" w:rsidRDefault="00D4566B">
            <w:pPr>
              <w:jc w:val="center"/>
              <w:rPr>
                <w:rFonts w:ascii="仿宋_GB2312" w:hAnsi="宋体" w:cs="宋体"/>
                <w:b/>
                <w:bCs/>
                <w:kern w:val="0"/>
                <w:szCs w:val="21"/>
              </w:rPr>
            </w:pPr>
          </w:p>
          <w:p w:rsidR="00D4566B" w:rsidRDefault="00287C7D">
            <w:pPr>
              <w:jc w:val="center"/>
              <w:rPr>
                <w:rFonts w:ascii="仿宋_GB2312" w:hAnsi="宋体" w:cs="宋体"/>
                <w:b/>
                <w:bCs/>
                <w:kern w:val="0"/>
                <w:szCs w:val="21"/>
              </w:rPr>
            </w:pPr>
            <w:r>
              <w:rPr>
                <w:rFonts w:ascii="仿宋_GB2312" w:hAnsi="宋体" w:cs="宋体" w:hint="eastAsia"/>
                <w:b/>
                <w:bCs/>
                <w:kern w:val="0"/>
                <w:szCs w:val="21"/>
              </w:rPr>
              <w:t>机构</w:t>
            </w:r>
          </w:p>
          <w:p w:rsidR="00D4566B" w:rsidRDefault="00287C7D">
            <w:pPr>
              <w:jc w:val="center"/>
              <w:rPr>
                <w:rFonts w:ascii="仿宋_GB2312" w:hAnsi="宋体" w:cs="宋体"/>
                <w:b/>
                <w:bCs/>
                <w:kern w:val="0"/>
                <w:szCs w:val="21"/>
              </w:rPr>
            </w:pPr>
            <w:r>
              <w:rPr>
                <w:rFonts w:ascii="仿宋_GB2312" w:hAnsi="宋体" w:cs="宋体" w:hint="eastAsia"/>
                <w:b/>
                <w:bCs/>
                <w:kern w:val="0"/>
                <w:szCs w:val="21"/>
              </w:rPr>
              <w:t>条件</w:t>
            </w:r>
          </w:p>
          <w:p w:rsidR="00D4566B" w:rsidRDefault="00287C7D">
            <w:pPr>
              <w:jc w:val="center"/>
              <w:rPr>
                <w:rFonts w:ascii="仿宋_GB2312" w:hAnsi="宋体" w:cs="宋体"/>
                <w:b/>
                <w:bCs/>
                <w:kern w:val="0"/>
                <w:szCs w:val="21"/>
              </w:rPr>
            </w:pPr>
            <w:r>
              <w:rPr>
                <w:rFonts w:ascii="宋体" w:hAnsi="宋体" w:cs="宋体" w:hint="eastAsia"/>
                <w:b/>
                <w:bCs/>
                <w:kern w:val="0"/>
                <w:szCs w:val="21"/>
              </w:rPr>
              <w:t>50</w:t>
            </w:r>
          </w:p>
          <w:p w:rsidR="00D4566B" w:rsidRDefault="00D4566B">
            <w:pPr>
              <w:snapToGrid w:val="0"/>
              <w:rPr>
                <w:rFonts w:ascii="仿宋_GB2312" w:hAnsi="宋体"/>
                <w:sz w:val="24"/>
              </w:rPr>
            </w:pPr>
          </w:p>
        </w:tc>
        <w:tc>
          <w:tcPr>
            <w:tcW w:w="765" w:type="dxa"/>
            <w:vAlign w:val="center"/>
          </w:tcPr>
          <w:p w:rsidR="00D4566B" w:rsidRDefault="00287C7D">
            <w:pPr>
              <w:snapToGrid w:val="0"/>
              <w:rPr>
                <w:rFonts w:ascii="仿宋_GB2312" w:hAnsi="宋体"/>
                <w:sz w:val="24"/>
              </w:rPr>
            </w:pPr>
            <w:r>
              <w:rPr>
                <w:rFonts w:ascii="仿宋_GB2312" w:hAnsi="宋体" w:hint="eastAsia"/>
                <w:sz w:val="24"/>
              </w:rPr>
              <w:t>规模</w:t>
            </w:r>
          </w:p>
        </w:tc>
        <w:tc>
          <w:tcPr>
            <w:tcW w:w="4877" w:type="dxa"/>
            <w:vAlign w:val="center"/>
          </w:tcPr>
          <w:p w:rsidR="00D4566B" w:rsidRDefault="00287C7D">
            <w:pPr>
              <w:jc w:val="left"/>
              <w:rPr>
                <w:rFonts w:ascii="仿宋_GB2312" w:hAnsi="宋体" w:cs="宋体"/>
                <w:kern w:val="0"/>
                <w:szCs w:val="21"/>
              </w:rPr>
            </w:pPr>
            <w:r>
              <w:rPr>
                <w:rFonts w:ascii="宋体" w:hAnsi="宋体" w:cs="宋体" w:hint="eastAsia"/>
                <w:kern w:val="0"/>
                <w:szCs w:val="21"/>
              </w:rPr>
              <w:t>1</w:t>
            </w:r>
            <w:r>
              <w:rPr>
                <w:rFonts w:ascii="仿宋_GB2312" w:hAnsi="宋体" w:cs="宋体" w:hint="eastAsia"/>
                <w:kern w:val="0"/>
                <w:szCs w:val="21"/>
              </w:rPr>
              <w:t>、机构收托婴幼儿总数（</w:t>
            </w:r>
            <w:r>
              <w:rPr>
                <w:rFonts w:ascii="宋体" w:hAnsi="宋体" w:cs="宋体" w:hint="eastAsia"/>
                <w:kern w:val="0"/>
                <w:szCs w:val="21"/>
              </w:rPr>
              <w:t>20</w:t>
            </w:r>
            <w:r>
              <w:rPr>
                <w:rFonts w:ascii="仿宋_GB2312" w:hAnsi="宋体" w:cs="宋体" w:hint="eastAsia"/>
                <w:kern w:val="0"/>
                <w:szCs w:val="21"/>
              </w:rPr>
              <w:t>分）；机构开设班级数（</w:t>
            </w:r>
            <w:r>
              <w:rPr>
                <w:rFonts w:ascii="宋体" w:hAnsi="宋体" w:cs="宋体" w:hint="eastAsia"/>
                <w:kern w:val="0"/>
                <w:szCs w:val="21"/>
              </w:rPr>
              <w:t>10</w:t>
            </w:r>
            <w:r>
              <w:rPr>
                <w:rFonts w:ascii="仿宋_GB2312" w:hAnsi="宋体" w:cs="宋体" w:hint="eastAsia"/>
                <w:kern w:val="0"/>
                <w:szCs w:val="21"/>
              </w:rPr>
              <w:t>分）。</w:t>
            </w:r>
          </w:p>
        </w:tc>
        <w:tc>
          <w:tcPr>
            <w:tcW w:w="982" w:type="dxa"/>
            <w:vAlign w:val="center"/>
          </w:tcPr>
          <w:p w:rsidR="00D4566B" w:rsidRDefault="00287C7D">
            <w:pPr>
              <w:jc w:val="center"/>
              <w:rPr>
                <w:rFonts w:ascii="仿宋_GB2312" w:hAnsi="宋体" w:cs="宋体"/>
                <w:kern w:val="0"/>
                <w:szCs w:val="21"/>
              </w:rPr>
            </w:pPr>
            <w:r>
              <w:rPr>
                <w:rFonts w:ascii="宋体" w:hAnsi="宋体" w:cs="宋体" w:hint="eastAsia"/>
                <w:kern w:val="0"/>
                <w:szCs w:val="21"/>
              </w:rPr>
              <w:t>30</w:t>
            </w:r>
          </w:p>
        </w:tc>
        <w:tc>
          <w:tcPr>
            <w:tcW w:w="4032" w:type="dxa"/>
            <w:vAlign w:val="center"/>
          </w:tcPr>
          <w:p w:rsidR="00D4566B" w:rsidRDefault="00287C7D">
            <w:pPr>
              <w:jc w:val="left"/>
              <w:rPr>
                <w:rFonts w:ascii="仿宋_GB2312" w:hAnsi="宋体" w:cs="宋体"/>
                <w:kern w:val="0"/>
                <w:szCs w:val="21"/>
              </w:rPr>
            </w:pPr>
            <w:r>
              <w:rPr>
                <w:rFonts w:ascii="仿宋_GB2312" w:hAnsi="宋体" w:cs="宋体" w:hint="eastAsia"/>
                <w:kern w:val="0"/>
                <w:szCs w:val="21"/>
              </w:rPr>
              <w:t>收托</w:t>
            </w:r>
            <w:r>
              <w:rPr>
                <w:rFonts w:ascii="宋体" w:hAnsi="宋体" w:cs="宋体" w:hint="eastAsia"/>
                <w:kern w:val="0"/>
                <w:szCs w:val="21"/>
              </w:rPr>
              <w:t>10</w:t>
            </w:r>
            <w:r>
              <w:rPr>
                <w:rFonts w:ascii="仿宋_GB2312" w:hAnsi="宋体" w:cs="宋体" w:hint="eastAsia"/>
                <w:kern w:val="0"/>
                <w:szCs w:val="21"/>
              </w:rPr>
              <w:t>-</w:t>
            </w:r>
            <w:r>
              <w:rPr>
                <w:rFonts w:ascii="宋体" w:hAnsi="宋体" w:cs="宋体" w:hint="eastAsia"/>
                <w:kern w:val="0"/>
                <w:szCs w:val="21"/>
              </w:rPr>
              <w:t>30</w:t>
            </w:r>
            <w:r>
              <w:rPr>
                <w:rFonts w:ascii="仿宋_GB2312" w:hAnsi="宋体" w:cs="宋体" w:hint="eastAsia"/>
                <w:kern w:val="0"/>
                <w:szCs w:val="21"/>
              </w:rPr>
              <w:t>人，计</w:t>
            </w:r>
            <w:r>
              <w:rPr>
                <w:rFonts w:ascii="宋体" w:hAnsi="宋体" w:cs="宋体" w:hint="eastAsia"/>
                <w:kern w:val="0"/>
                <w:szCs w:val="21"/>
              </w:rPr>
              <w:t>12</w:t>
            </w:r>
            <w:r>
              <w:rPr>
                <w:rFonts w:ascii="仿宋_GB2312" w:hAnsi="宋体" w:cs="宋体" w:hint="eastAsia"/>
                <w:kern w:val="0"/>
                <w:szCs w:val="21"/>
              </w:rPr>
              <w:t>-</w:t>
            </w:r>
            <w:r>
              <w:rPr>
                <w:rFonts w:ascii="宋体" w:hAnsi="宋体" w:cs="宋体" w:hint="eastAsia"/>
                <w:kern w:val="0"/>
                <w:szCs w:val="21"/>
              </w:rPr>
              <w:t>15</w:t>
            </w:r>
            <w:r>
              <w:rPr>
                <w:rFonts w:ascii="仿宋_GB2312" w:hAnsi="宋体" w:cs="宋体" w:hint="eastAsia"/>
                <w:kern w:val="0"/>
                <w:szCs w:val="21"/>
              </w:rPr>
              <w:t>分</w:t>
            </w:r>
            <w:r>
              <w:rPr>
                <w:rFonts w:ascii="仿宋_GB2312" w:hAnsi="宋体" w:cs="宋体" w:hint="eastAsia"/>
                <w:kern w:val="0"/>
                <w:szCs w:val="21"/>
              </w:rPr>
              <w:t>;</w:t>
            </w:r>
            <w:r>
              <w:rPr>
                <w:rFonts w:ascii="宋体" w:hAnsi="宋体" w:cs="宋体" w:hint="eastAsia"/>
                <w:kern w:val="0"/>
                <w:szCs w:val="21"/>
              </w:rPr>
              <w:t>30</w:t>
            </w:r>
            <w:r>
              <w:rPr>
                <w:rFonts w:ascii="仿宋_GB2312" w:hAnsi="宋体" w:cs="宋体" w:hint="eastAsia"/>
                <w:kern w:val="0"/>
                <w:szCs w:val="21"/>
              </w:rPr>
              <w:t>-</w:t>
            </w:r>
            <w:r>
              <w:rPr>
                <w:rFonts w:ascii="宋体" w:hAnsi="宋体" w:cs="宋体" w:hint="eastAsia"/>
                <w:kern w:val="0"/>
                <w:szCs w:val="21"/>
              </w:rPr>
              <w:t>100</w:t>
            </w:r>
            <w:r>
              <w:rPr>
                <w:rFonts w:ascii="仿宋_GB2312" w:hAnsi="宋体" w:cs="宋体" w:hint="eastAsia"/>
                <w:kern w:val="0"/>
                <w:szCs w:val="21"/>
              </w:rPr>
              <w:t>人，计</w:t>
            </w:r>
            <w:r>
              <w:rPr>
                <w:rFonts w:ascii="宋体" w:hAnsi="宋体" w:cs="宋体" w:hint="eastAsia"/>
                <w:kern w:val="0"/>
                <w:szCs w:val="21"/>
              </w:rPr>
              <w:t>16</w:t>
            </w:r>
            <w:r>
              <w:rPr>
                <w:rFonts w:ascii="仿宋_GB2312" w:hAnsi="宋体" w:cs="宋体" w:hint="eastAsia"/>
                <w:kern w:val="0"/>
                <w:szCs w:val="21"/>
              </w:rPr>
              <w:t>-</w:t>
            </w:r>
            <w:r>
              <w:rPr>
                <w:rFonts w:ascii="宋体" w:hAnsi="宋体" w:cs="宋体" w:hint="eastAsia"/>
                <w:kern w:val="0"/>
                <w:szCs w:val="21"/>
              </w:rPr>
              <w:t>17</w:t>
            </w:r>
            <w:r>
              <w:rPr>
                <w:rFonts w:ascii="仿宋_GB2312" w:hAnsi="宋体" w:cs="宋体" w:hint="eastAsia"/>
                <w:kern w:val="0"/>
                <w:szCs w:val="21"/>
              </w:rPr>
              <w:t>分</w:t>
            </w:r>
            <w:r>
              <w:rPr>
                <w:rFonts w:ascii="仿宋_GB2312" w:hAnsi="宋体" w:cs="宋体" w:hint="eastAsia"/>
                <w:kern w:val="0"/>
                <w:szCs w:val="21"/>
              </w:rPr>
              <w:t>;</w:t>
            </w:r>
            <w:r>
              <w:rPr>
                <w:rFonts w:ascii="宋体" w:hAnsi="宋体" w:cs="宋体" w:hint="eastAsia"/>
                <w:kern w:val="0"/>
                <w:szCs w:val="21"/>
              </w:rPr>
              <w:t>100</w:t>
            </w:r>
            <w:r>
              <w:rPr>
                <w:rFonts w:ascii="仿宋_GB2312" w:hAnsi="宋体" w:cs="宋体" w:hint="eastAsia"/>
                <w:kern w:val="0"/>
                <w:szCs w:val="21"/>
              </w:rPr>
              <w:t>人以上，计</w:t>
            </w:r>
            <w:r>
              <w:rPr>
                <w:rFonts w:ascii="宋体" w:hAnsi="宋体" w:cs="宋体" w:hint="eastAsia"/>
                <w:kern w:val="0"/>
                <w:szCs w:val="21"/>
              </w:rPr>
              <w:t>18</w:t>
            </w:r>
            <w:r>
              <w:rPr>
                <w:rFonts w:ascii="仿宋_GB2312" w:hAnsi="宋体" w:cs="宋体" w:hint="eastAsia"/>
                <w:kern w:val="0"/>
                <w:szCs w:val="21"/>
              </w:rPr>
              <w:t>分以上。</w:t>
            </w:r>
          </w:p>
        </w:tc>
        <w:tc>
          <w:tcPr>
            <w:tcW w:w="1252" w:type="dxa"/>
            <w:vAlign w:val="center"/>
          </w:tcPr>
          <w:p w:rsidR="00D4566B" w:rsidRDefault="00D4566B">
            <w:pPr>
              <w:jc w:val="center"/>
              <w:rPr>
                <w:rFonts w:ascii="仿宋_GB2312" w:hAnsi="宋体" w:cs="宋体"/>
                <w:b/>
                <w:bCs/>
                <w:kern w:val="0"/>
                <w:szCs w:val="21"/>
              </w:rPr>
            </w:pPr>
          </w:p>
        </w:tc>
      </w:tr>
      <w:tr w:rsidR="00D4566B">
        <w:trPr>
          <w:jc w:val="center"/>
        </w:trPr>
        <w:tc>
          <w:tcPr>
            <w:tcW w:w="870" w:type="dxa"/>
            <w:vMerge/>
          </w:tcPr>
          <w:p w:rsidR="00D4566B" w:rsidRDefault="00D4566B">
            <w:pPr>
              <w:snapToGrid w:val="0"/>
              <w:rPr>
                <w:rFonts w:ascii="仿宋_GB2312" w:hAnsi="宋体"/>
                <w:sz w:val="24"/>
              </w:rPr>
            </w:pPr>
          </w:p>
        </w:tc>
        <w:tc>
          <w:tcPr>
            <w:tcW w:w="765" w:type="dxa"/>
            <w:vAlign w:val="center"/>
          </w:tcPr>
          <w:p w:rsidR="00D4566B" w:rsidRDefault="00287C7D">
            <w:pPr>
              <w:snapToGrid w:val="0"/>
              <w:jc w:val="center"/>
              <w:rPr>
                <w:rFonts w:ascii="仿宋_GB2312" w:hAnsi="宋体"/>
                <w:sz w:val="24"/>
              </w:rPr>
            </w:pPr>
            <w:r>
              <w:rPr>
                <w:rFonts w:ascii="仿宋_GB2312" w:hAnsi="宋体" w:hint="eastAsia"/>
                <w:sz w:val="24"/>
              </w:rPr>
              <w:t>场地</w:t>
            </w:r>
          </w:p>
        </w:tc>
        <w:tc>
          <w:tcPr>
            <w:tcW w:w="4877" w:type="dxa"/>
            <w:vAlign w:val="center"/>
          </w:tcPr>
          <w:p w:rsidR="00D4566B" w:rsidRDefault="00287C7D">
            <w:pPr>
              <w:jc w:val="left"/>
              <w:rPr>
                <w:rFonts w:ascii="仿宋_GB2312" w:hAnsi="宋体" w:cs="宋体"/>
                <w:kern w:val="0"/>
                <w:szCs w:val="21"/>
              </w:rPr>
            </w:pPr>
            <w:r>
              <w:rPr>
                <w:rFonts w:ascii="宋体" w:hAnsi="宋体" w:cs="宋体" w:hint="eastAsia"/>
                <w:kern w:val="0"/>
                <w:szCs w:val="21"/>
              </w:rPr>
              <w:t>2</w:t>
            </w:r>
            <w:r>
              <w:rPr>
                <w:rFonts w:ascii="仿宋_GB2312" w:hAnsi="宋体" w:cs="宋体" w:hint="eastAsia"/>
                <w:kern w:val="0"/>
                <w:szCs w:val="21"/>
              </w:rPr>
              <w:t>、建筑面积内共用活动场地生均达到</w:t>
            </w:r>
            <w:r>
              <w:rPr>
                <w:rFonts w:ascii="宋体" w:hAnsi="宋体" w:cs="宋体" w:hint="eastAsia"/>
                <w:kern w:val="0"/>
                <w:szCs w:val="21"/>
              </w:rPr>
              <w:t>2</w:t>
            </w:r>
            <w:r>
              <w:rPr>
                <w:rFonts w:ascii="仿宋_GB2312" w:hAnsi="宋体" w:cs="宋体" w:hint="eastAsia"/>
                <w:kern w:val="0"/>
                <w:szCs w:val="21"/>
              </w:rPr>
              <w:t>㎡（</w:t>
            </w:r>
            <w:r>
              <w:rPr>
                <w:rFonts w:ascii="宋体" w:hAnsi="宋体" w:cs="宋体" w:hint="eastAsia"/>
                <w:kern w:val="0"/>
                <w:szCs w:val="21"/>
              </w:rPr>
              <w:t>4</w:t>
            </w:r>
            <w:r>
              <w:rPr>
                <w:rFonts w:ascii="仿宋_GB2312" w:hAnsi="宋体" w:cs="宋体" w:hint="eastAsia"/>
                <w:kern w:val="0"/>
                <w:szCs w:val="21"/>
              </w:rPr>
              <w:t>分）。户外活动面积生均达到</w:t>
            </w:r>
            <w:r>
              <w:rPr>
                <w:rFonts w:ascii="宋体" w:hAnsi="宋体" w:cs="宋体" w:hint="eastAsia"/>
                <w:kern w:val="0"/>
                <w:szCs w:val="21"/>
              </w:rPr>
              <w:t>2</w:t>
            </w:r>
            <w:r>
              <w:rPr>
                <w:rFonts w:ascii="仿宋_GB2312" w:hAnsi="宋体" w:cs="宋体" w:hint="eastAsia"/>
                <w:kern w:val="0"/>
                <w:szCs w:val="21"/>
              </w:rPr>
              <w:t>㎡（</w:t>
            </w:r>
            <w:r>
              <w:rPr>
                <w:rFonts w:ascii="宋体" w:hAnsi="宋体" w:cs="宋体" w:hint="eastAsia"/>
                <w:kern w:val="0"/>
                <w:szCs w:val="21"/>
              </w:rPr>
              <w:t>4</w:t>
            </w:r>
            <w:r>
              <w:rPr>
                <w:rFonts w:ascii="仿宋_GB2312" w:hAnsi="宋体" w:cs="宋体" w:hint="eastAsia"/>
                <w:kern w:val="0"/>
                <w:szCs w:val="21"/>
              </w:rPr>
              <w:t>分）。</w:t>
            </w:r>
          </w:p>
        </w:tc>
        <w:tc>
          <w:tcPr>
            <w:tcW w:w="982" w:type="dxa"/>
            <w:vAlign w:val="center"/>
          </w:tcPr>
          <w:p w:rsidR="00D4566B" w:rsidRDefault="00287C7D">
            <w:pPr>
              <w:jc w:val="center"/>
              <w:rPr>
                <w:rFonts w:ascii="仿宋_GB2312" w:hAnsi="宋体" w:cs="宋体"/>
                <w:kern w:val="0"/>
                <w:szCs w:val="21"/>
              </w:rPr>
            </w:pPr>
            <w:r>
              <w:rPr>
                <w:rFonts w:ascii="宋体" w:hAnsi="宋体" w:cs="宋体" w:hint="eastAsia"/>
                <w:kern w:val="0"/>
                <w:szCs w:val="21"/>
              </w:rPr>
              <w:t>8</w:t>
            </w:r>
          </w:p>
        </w:tc>
        <w:tc>
          <w:tcPr>
            <w:tcW w:w="4032" w:type="dxa"/>
            <w:vAlign w:val="center"/>
          </w:tcPr>
          <w:p w:rsidR="00D4566B" w:rsidRDefault="00287C7D">
            <w:pPr>
              <w:jc w:val="left"/>
              <w:rPr>
                <w:rFonts w:ascii="仿宋_GB2312" w:hAnsi="宋体" w:cs="宋体"/>
                <w:kern w:val="0"/>
                <w:szCs w:val="21"/>
              </w:rPr>
            </w:pPr>
            <w:r>
              <w:rPr>
                <w:rFonts w:ascii="仿宋_GB2312" w:hAnsi="宋体" w:cs="宋体" w:hint="eastAsia"/>
                <w:kern w:val="0"/>
                <w:szCs w:val="21"/>
              </w:rPr>
              <w:t>生均占地面积每少</w:t>
            </w:r>
            <w:r>
              <w:rPr>
                <w:rFonts w:ascii="宋体" w:hAnsi="宋体" w:cs="宋体" w:hint="eastAsia"/>
                <w:kern w:val="0"/>
                <w:szCs w:val="21"/>
              </w:rPr>
              <w:t>1</w:t>
            </w:r>
            <w:r>
              <w:rPr>
                <w:rFonts w:ascii="仿宋_GB2312" w:hAnsi="宋体" w:cs="宋体" w:hint="eastAsia"/>
                <w:kern w:val="0"/>
                <w:szCs w:val="21"/>
              </w:rPr>
              <w:t>㎡扣</w:t>
            </w:r>
            <w:r>
              <w:rPr>
                <w:rFonts w:ascii="宋体" w:hAnsi="宋体" w:cs="宋体" w:hint="eastAsia"/>
                <w:kern w:val="0"/>
                <w:szCs w:val="21"/>
              </w:rPr>
              <w:t>2</w:t>
            </w:r>
            <w:r>
              <w:rPr>
                <w:rFonts w:ascii="仿宋_GB2312" w:hAnsi="宋体" w:cs="宋体" w:hint="eastAsia"/>
                <w:kern w:val="0"/>
                <w:szCs w:val="21"/>
              </w:rPr>
              <w:t>分，扣完为止。</w:t>
            </w:r>
          </w:p>
        </w:tc>
        <w:tc>
          <w:tcPr>
            <w:tcW w:w="1252" w:type="dxa"/>
            <w:vAlign w:val="center"/>
          </w:tcPr>
          <w:p w:rsidR="00D4566B" w:rsidRDefault="00D4566B">
            <w:pPr>
              <w:jc w:val="center"/>
              <w:rPr>
                <w:rFonts w:ascii="仿宋_GB2312" w:hAnsi="宋体" w:cs="宋体"/>
                <w:b/>
                <w:bCs/>
                <w:kern w:val="0"/>
                <w:szCs w:val="21"/>
              </w:rPr>
            </w:pPr>
          </w:p>
        </w:tc>
      </w:tr>
      <w:tr w:rsidR="00D4566B">
        <w:trPr>
          <w:jc w:val="center"/>
        </w:trPr>
        <w:tc>
          <w:tcPr>
            <w:tcW w:w="870" w:type="dxa"/>
            <w:vMerge/>
          </w:tcPr>
          <w:p w:rsidR="00D4566B" w:rsidRDefault="00D4566B">
            <w:pPr>
              <w:snapToGrid w:val="0"/>
              <w:rPr>
                <w:rFonts w:ascii="仿宋_GB2312" w:hAnsi="宋体"/>
                <w:sz w:val="24"/>
              </w:rPr>
            </w:pPr>
          </w:p>
        </w:tc>
        <w:tc>
          <w:tcPr>
            <w:tcW w:w="765" w:type="dxa"/>
            <w:vAlign w:val="center"/>
          </w:tcPr>
          <w:p w:rsidR="00D4566B" w:rsidRDefault="00287C7D">
            <w:pPr>
              <w:snapToGrid w:val="0"/>
              <w:jc w:val="center"/>
              <w:rPr>
                <w:rFonts w:ascii="仿宋_GB2312" w:hAnsi="宋体"/>
                <w:sz w:val="24"/>
              </w:rPr>
            </w:pPr>
            <w:r>
              <w:rPr>
                <w:rFonts w:ascii="仿宋_GB2312" w:hAnsi="宋体" w:hint="eastAsia"/>
                <w:sz w:val="24"/>
              </w:rPr>
              <w:t>设施</w:t>
            </w:r>
          </w:p>
        </w:tc>
        <w:tc>
          <w:tcPr>
            <w:tcW w:w="4877" w:type="dxa"/>
            <w:vAlign w:val="center"/>
          </w:tcPr>
          <w:p w:rsidR="00D4566B" w:rsidRDefault="00287C7D">
            <w:pPr>
              <w:jc w:val="left"/>
              <w:rPr>
                <w:rFonts w:ascii="仿宋_GB2312" w:hAnsi="宋体" w:cs="宋体"/>
                <w:kern w:val="0"/>
                <w:szCs w:val="21"/>
              </w:rPr>
            </w:pPr>
            <w:r>
              <w:rPr>
                <w:rFonts w:ascii="宋体" w:hAnsi="宋体" w:cs="宋体" w:hint="eastAsia"/>
                <w:kern w:val="0"/>
                <w:szCs w:val="21"/>
              </w:rPr>
              <w:t>3</w:t>
            </w:r>
            <w:r>
              <w:rPr>
                <w:rFonts w:ascii="仿宋_GB2312" w:hAnsi="宋体" w:cs="宋体" w:hint="eastAsia"/>
                <w:kern w:val="0"/>
                <w:szCs w:val="21"/>
              </w:rPr>
              <w:t>、班级生活用房</w:t>
            </w:r>
            <w:proofErr w:type="gramStart"/>
            <w:r>
              <w:rPr>
                <w:rFonts w:ascii="仿宋_GB2312" w:hAnsi="宋体" w:cs="宋体" w:hint="eastAsia"/>
                <w:kern w:val="0"/>
                <w:szCs w:val="21"/>
              </w:rPr>
              <w:t>宜设置</w:t>
            </w:r>
            <w:proofErr w:type="gramEnd"/>
            <w:r>
              <w:rPr>
                <w:rFonts w:ascii="仿宋_GB2312" w:hAnsi="宋体" w:cs="宋体" w:hint="eastAsia"/>
                <w:kern w:val="0"/>
                <w:szCs w:val="21"/>
              </w:rPr>
              <w:t>睡眠区、活动区、配餐区、清洁区、储藏区、卫生间等（</w:t>
            </w:r>
            <w:r>
              <w:rPr>
                <w:rFonts w:ascii="宋体" w:hAnsi="宋体" w:cs="宋体" w:hint="eastAsia"/>
                <w:kern w:val="0"/>
                <w:szCs w:val="21"/>
              </w:rPr>
              <w:t>6</w:t>
            </w:r>
            <w:r>
              <w:rPr>
                <w:rFonts w:ascii="仿宋_GB2312" w:hAnsi="宋体" w:cs="宋体" w:hint="eastAsia"/>
                <w:kern w:val="0"/>
                <w:szCs w:val="21"/>
              </w:rPr>
              <w:t>分）；各区域应该配备相应的设施设备（</w:t>
            </w:r>
            <w:r>
              <w:rPr>
                <w:rFonts w:ascii="宋体" w:hAnsi="宋体" w:cs="宋体" w:hint="eastAsia"/>
                <w:kern w:val="0"/>
                <w:szCs w:val="21"/>
              </w:rPr>
              <w:t>6</w:t>
            </w:r>
            <w:r>
              <w:rPr>
                <w:rFonts w:ascii="仿宋_GB2312" w:hAnsi="宋体" w:cs="宋体" w:hint="eastAsia"/>
                <w:kern w:val="0"/>
                <w:szCs w:val="21"/>
              </w:rPr>
              <w:t>分）</w:t>
            </w:r>
            <w:r>
              <w:rPr>
                <w:rFonts w:ascii="仿宋_GB2312" w:hAnsi="宋体" w:cs="宋体"/>
                <w:kern w:val="0"/>
                <w:szCs w:val="21"/>
              </w:rPr>
              <w:t>。</w:t>
            </w:r>
          </w:p>
        </w:tc>
        <w:tc>
          <w:tcPr>
            <w:tcW w:w="982" w:type="dxa"/>
            <w:vAlign w:val="center"/>
          </w:tcPr>
          <w:p w:rsidR="00D4566B" w:rsidRDefault="00287C7D">
            <w:pPr>
              <w:jc w:val="center"/>
              <w:rPr>
                <w:rFonts w:ascii="仿宋_GB2312" w:hAnsi="宋体" w:cs="宋体"/>
                <w:kern w:val="0"/>
                <w:szCs w:val="21"/>
              </w:rPr>
            </w:pPr>
            <w:r>
              <w:rPr>
                <w:rFonts w:ascii="宋体" w:hAnsi="宋体" w:cs="宋体" w:hint="eastAsia"/>
                <w:kern w:val="0"/>
                <w:szCs w:val="21"/>
              </w:rPr>
              <w:t>10</w:t>
            </w:r>
          </w:p>
        </w:tc>
        <w:tc>
          <w:tcPr>
            <w:tcW w:w="4032" w:type="dxa"/>
            <w:vAlign w:val="center"/>
          </w:tcPr>
          <w:p w:rsidR="00D4566B" w:rsidRDefault="00287C7D">
            <w:pPr>
              <w:jc w:val="left"/>
              <w:rPr>
                <w:rFonts w:ascii="仿宋_GB2312" w:hAnsi="宋体" w:cs="宋体"/>
                <w:kern w:val="0"/>
                <w:szCs w:val="21"/>
              </w:rPr>
            </w:pPr>
            <w:r>
              <w:rPr>
                <w:rFonts w:ascii="仿宋_GB2312" w:hAnsi="宋体" w:cs="宋体" w:hint="eastAsia"/>
                <w:kern w:val="0"/>
                <w:szCs w:val="21"/>
              </w:rPr>
              <w:t>结合实际情况，每缺</w:t>
            </w:r>
            <w:r>
              <w:rPr>
                <w:rFonts w:ascii="宋体" w:hAnsi="宋体" w:cs="宋体" w:hint="eastAsia"/>
                <w:kern w:val="0"/>
                <w:szCs w:val="21"/>
              </w:rPr>
              <w:t>1</w:t>
            </w:r>
            <w:r>
              <w:rPr>
                <w:rFonts w:ascii="仿宋_GB2312" w:hAnsi="宋体" w:cs="宋体" w:hint="eastAsia"/>
                <w:kern w:val="0"/>
                <w:szCs w:val="21"/>
              </w:rPr>
              <w:t>项按照分值扣分。</w:t>
            </w:r>
          </w:p>
        </w:tc>
        <w:tc>
          <w:tcPr>
            <w:tcW w:w="1252" w:type="dxa"/>
            <w:vAlign w:val="center"/>
          </w:tcPr>
          <w:p w:rsidR="00D4566B" w:rsidRDefault="00D4566B">
            <w:pPr>
              <w:jc w:val="center"/>
              <w:rPr>
                <w:rFonts w:ascii="仿宋_GB2312" w:hAnsi="宋体" w:cs="宋体"/>
                <w:b/>
                <w:bCs/>
                <w:kern w:val="0"/>
                <w:szCs w:val="21"/>
              </w:rPr>
            </w:pPr>
          </w:p>
        </w:tc>
      </w:tr>
      <w:tr w:rsidR="00D4566B">
        <w:trPr>
          <w:jc w:val="center"/>
        </w:trPr>
        <w:tc>
          <w:tcPr>
            <w:tcW w:w="870" w:type="dxa"/>
            <w:vMerge w:val="restart"/>
          </w:tcPr>
          <w:p w:rsidR="00D4566B" w:rsidRDefault="00287C7D">
            <w:pPr>
              <w:jc w:val="center"/>
              <w:rPr>
                <w:rFonts w:ascii="仿宋_GB2312" w:hAnsi="宋体" w:cs="宋体"/>
                <w:b/>
                <w:bCs/>
                <w:kern w:val="0"/>
                <w:szCs w:val="21"/>
              </w:rPr>
            </w:pPr>
            <w:r>
              <w:rPr>
                <w:rFonts w:ascii="仿宋_GB2312" w:hAnsi="宋体" w:cs="宋体" w:hint="eastAsia"/>
                <w:b/>
                <w:bCs/>
                <w:kern w:val="0"/>
                <w:szCs w:val="21"/>
              </w:rPr>
              <w:t>队伍</w:t>
            </w:r>
          </w:p>
          <w:p w:rsidR="00D4566B" w:rsidRDefault="00287C7D">
            <w:pPr>
              <w:jc w:val="center"/>
              <w:rPr>
                <w:rFonts w:ascii="仿宋_GB2312" w:hAnsi="宋体" w:cs="宋体"/>
                <w:b/>
                <w:bCs/>
                <w:kern w:val="0"/>
                <w:szCs w:val="21"/>
              </w:rPr>
            </w:pPr>
            <w:r>
              <w:rPr>
                <w:rFonts w:ascii="仿宋_GB2312" w:hAnsi="宋体" w:cs="宋体" w:hint="eastAsia"/>
                <w:b/>
                <w:bCs/>
                <w:kern w:val="0"/>
                <w:szCs w:val="21"/>
              </w:rPr>
              <w:t>建设</w:t>
            </w:r>
          </w:p>
          <w:p w:rsidR="00D4566B" w:rsidRDefault="00287C7D">
            <w:pPr>
              <w:jc w:val="center"/>
              <w:rPr>
                <w:rFonts w:ascii="仿宋_GB2312" w:hAnsi="宋体" w:cs="宋体"/>
                <w:b/>
                <w:bCs/>
                <w:kern w:val="0"/>
                <w:szCs w:val="21"/>
              </w:rPr>
            </w:pPr>
            <w:r>
              <w:rPr>
                <w:rFonts w:ascii="宋体" w:hAnsi="宋体" w:cs="宋体" w:hint="eastAsia"/>
                <w:b/>
                <w:bCs/>
                <w:kern w:val="0"/>
                <w:szCs w:val="21"/>
              </w:rPr>
              <w:t>30</w:t>
            </w:r>
          </w:p>
        </w:tc>
        <w:tc>
          <w:tcPr>
            <w:tcW w:w="765" w:type="dxa"/>
            <w:vAlign w:val="center"/>
          </w:tcPr>
          <w:p w:rsidR="00D4566B" w:rsidRDefault="00287C7D">
            <w:pPr>
              <w:snapToGrid w:val="0"/>
              <w:jc w:val="center"/>
              <w:rPr>
                <w:rFonts w:ascii="仿宋_GB2312" w:hAnsi="宋体"/>
                <w:sz w:val="24"/>
              </w:rPr>
            </w:pPr>
            <w:r>
              <w:rPr>
                <w:rFonts w:ascii="仿宋_GB2312" w:hAnsi="宋体" w:hint="eastAsia"/>
                <w:sz w:val="24"/>
              </w:rPr>
              <w:t>人员</w:t>
            </w:r>
          </w:p>
          <w:p w:rsidR="00D4566B" w:rsidRDefault="00287C7D">
            <w:pPr>
              <w:snapToGrid w:val="0"/>
              <w:jc w:val="center"/>
              <w:rPr>
                <w:rFonts w:ascii="仿宋_GB2312" w:hAnsi="宋体"/>
                <w:sz w:val="24"/>
              </w:rPr>
            </w:pPr>
            <w:r>
              <w:rPr>
                <w:rFonts w:ascii="仿宋_GB2312" w:hAnsi="宋体" w:hint="eastAsia"/>
                <w:sz w:val="24"/>
              </w:rPr>
              <w:t>配备</w:t>
            </w:r>
          </w:p>
        </w:tc>
        <w:tc>
          <w:tcPr>
            <w:tcW w:w="4877" w:type="dxa"/>
            <w:vAlign w:val="center"/>
          </w:tcPr>
          <w:p w:rsidR="00D4566B" w:rsidRDefault="00287C7D">
            <w:pPr>
              <w:snapToGrid w:val="0"/>
              <w:jc w:val="left"/>
              <w:rPr>
                <w:rFonts w:ascii="仿宋_GB2312" w:hAnsi="宋体" w:cs="宋体"/>
                <w:kern w:val="0"/>
                <w:szCs w:val="21"/>
              </w:rPr>
            </w:pPr>
            <w:r>
              <w:rPr>
                <w:rFonts w:ascii="宋体" w:hAnsi="宋体" w:cs="宋体" w:hint="eastAsia"/>
                <w:kern w:val="0"/>
                <w:szCs w:val="21"/>
              </w:rPr>
              <w:t>4</w:t>
            </w:r>
            <w:r>
              <w:rPr>
                <w:rFonts w:ascii="仿宋_GB2312" w:hAnsi="宋体" w:cs="宋体" w:hint="eastAsia"/>
                <w:kern w:val="0"/>
                <w:szCs w:val="21"/>
              </w:rPr>
              <w:t>、按照规定配备托</w:t>
            </w:r>
            <w:proofErr w:type="gramStart"/>
            <w:r>
              <w:rPr>
                <w:rFonts w:ascii="仿宋_GB2312" w:hAnsi="宋体" w:cs="宋体" w:hint="eastAsia"/>
                <w:kern w:val="0"/>
                <w:szCs w:val="21"/>
              </w:rPr>
              <w:t>育机构</w:t>
            </w:r>
            <w:proofErr w:type="gramEnd"/>
            <w:r>
              <w:rPr>
                <w:rFonts w:ascii="仿宋_GB2312" w:hAnsi="宋体" w:cs="宋体" w:hint="eastAsia"/>
                <w:kern w:val="0"/>
                <w:szCs w:val="21"/>
              </w:rPr>
              <w:t>负责人、托育人员、保育员、保健员、炊事员、会计出纳、专职食品安全管理员、保安员等相关人员（</w:t>
            </w:r>
            <w:r>
              <w:rPr>
                <w:rFonts w:ascii="宋体" w:hAnsi="宋体" w:cs="宋体" w:hint="eastAsia"/>
                <w:kern w:val="0"/>
                <w:szCs w:val="21"/>
              </w:rPr>
              <w:t>7</w:t>
            </w:r>
            <w:r>
              <w:rPr>
                <w:rFonts w:ascii="仿宋_GB2312" w:hAnsi="宋体" w:cs="宋体" w:hint="eastAsia"/>
                <w:kern w:val="0"/>
                <w:szCs w:val="21"/>
              </w:rPr>
              <w:t>分）；各类人员学历达标（</w:t>
            </w:r>
            <w:r>
              <w:rPr>
                <w:rFonts w:ascii="宋体" w:hAnsi="宋体" w:cs="宋体" w:hint="eastAsia"/>
                <w:kern w:val="0"/>
                <w:szCs w:val="21"/>
              </w:rPr>
              <w:t>7</w:t>
            </w:r>
            <w:r>
              <w:rPr>
                <w:rFonts w:ascii="仿宋_GB2312" w:hAnsi="宋体" w:cs="宋体" w:hint="eastAsia"/>
                <w:kern w:val="0"/>
                <w:szCs w:val="21"/>
              </w:rPr>
              <w:t>分）；人员需经过专业培训（</w:t>
            </w:r>
            <w:r>
              <w:rPr>
                <w:rFonts w:ascii="宋体" w:hAnsi="宋体" w:cs="宋体" w:hint="eastAsia"/>
                <w:kern w:val="0"/>
                <w:szCs w:val="21"/>
              </w:rPr>
              <w:t>1</w:t>
            </w:r>
            <w:r>
              <w:rPr>
                <w:rFonts w:ascii="仿宋_GB2312" w:hAnsi="宋体" w:cs="宋体" w:hint="eastAsia"/>
                <w:kern w:val="0"/>
                <w:szCs w:val="21"/>
              </w:rPr>
              <w:t>）。</w:t>
            </w:r>
          </w:p>
        </w:tc>
        <w:tc>
          <w:tcPr>
            <w:tcW w:w="982" w:type="dxa"/>
            <w:vAlign w:val="center"/>
          </w:tcPr>
          <w:p w:rsidR="00D4566B" w:rsidRDefault="00287C7D">
            <w:pPr>
              <w:jc w:val="center"/>
              <w:rPr>
                <w:rFonts w:ascii="仿宋_GB2312" w:hAnsi="宋体" w:cs="宋体"/>
                <w:kern w:val="0"/>
                <w:szCs w:val="21"/>
              </w:rPr>
            </w:pPr>
            <w:r>
              <w:rPr>
                <w:rFonts w:ascii="宋体" w:hAnsi="宋体" w:cs="宋体" w:hint="eastAsia"/>
                <w:kern w:val="0"/>
                <w:szCs w:val="21"/>
              </w:rPr>
              <w:t>15</w:t>
            </w:r>
          </w:p>
        </w:tc>
        <w:tc>
          <w:tcPr>
            <w:tcW w:w="4032" w:type="dxa"/>
            <w:vAlign w:val="center"/>
          </w:tcPr>
          <w:p w:rsidR="00D4566B" w:rsidRDefault="00287C7D">
            <w:pPr>
              <w:jc w:val="left"/>
              <w:rPr>
                <w:rFonts w:ascii="仿宋_GB2312" w:hAnsi="宋体" w:cs="宋体"/>
                <w:kern w:val="0"/>
                <w:szCs w:val="21"/>
              </w:rPr>
            </w:pPr>
            <w:r>
              <w:rPr>
                <w:rFonts w:ascii="仿宋_GB2312" w:hAnsi="宋体" w:cs="宋体" w:hint="eastAsia"/>
                <w:kern w:val="0"/>
                <w:szCs w:val="21"/>
              </w:rPr>
              <w:t>结合实际情况，每缺</w:t>
            </w:r>
            <w:r>
              <w:rPr>
                <w:rFonts w:ascii="宋体" w:hAnsi="宋体" w:cs="宋体" w:hint="eastAsia"/>
                <w:kern w:val="0"/>
                <w:szCs w:val="21"/>
              </w:rPr>
              <w:t>1</w:t>
            </w:r>
            <w:r>
              <w:rPr>
                <w:rFonts w:ascii="仿宋_GB2312" w:hAnsi="宋体" w:cs="宋体" w:hint="eastAsia"/>
                <w:kern w:val="0"/>
                <w:szCs w:val="21"/>
              </w:rPr>
              <w:t>项按照分值扣分。</w:t>
            </w:r>
          </w:p>
        </w:tc>
        <w:tc>
          <w:tcPr>
            <w:tcW w:w="1252" w:type="dxa"/>
          </w:tcPr>
          <w:p w:rsidR="00D4566B" w:rsidRDefault="00D4566B">
            <w:pPr>
              <w:snapToGrid w:val="0"/>
              <w:rPr>
                <w:rFonts w:ascii="仿宋_GB2312" w:hAnsi="宋体"/>
                <w:sz w:val="24"/>
              </w:rPr>
            </w:pPr>
          </w:p>
        </w:tc>
      </w:tr>
      <w:tr w:rsidR="00D4566B">
        <w:trPr>
          <w:jc w:val="center"/>
        </w:trPr>
        <w:tc>
          <w:tcPr>
            <w:tcW w:w="870" w:type="dxa"/>
            <w:vMerge/>
          </w:tcPr>
          <w:p w:rsidR="00D4566B" w:rsidRDefault="00D4566B">
            <w:pPr>
              <w:jc w:val="center"/>
              <w:rPr>
                <w:rFonts w:ascii="仿宋_GB2312" w:hAnsi="宋体" w:cs="宋体"/>
                <w:b/>
                <w:bCs/>
                <w:kern w:val="0"/>
                <w:szCs w:val="21"/>
              </w:rPr>
            </w:pPr>
          </w:p>
        </w:tc>
        <w:tc>
          <w:tcPr>
            <w:tcW w:w="765" w:type="dxa"/>
            <w:vAlign w:val="center"/>
          </w:tcPr>
          <w:p w:rsidR="00D4566B" w:rsidRDefault="00287C7D">
            <w:pPr>
              <w:snapToGrid w:val="0"/>
              <w:jc w:val="center"/>
              <w:rPr>
                <w:rFonts w:ascii="仿宋_GB2312" w:hAnsi="宋体"/>
                <w:sz w:val="24"/>
              </w:rPr>
            </w:pPr>
            <w:r>
              <w:rPr>
                <w:rFonts w:ascii="仿宋_GB2312" w:hAnsi="宋体" w:hint="eastAsia"/>
                <w:sz w:val="24"/>
              </w:rPr>
              <w:t>比例</w:t>
            </w:r>
          </w:p>
          <w:p w:rsidR="00D4566B" w:rsidRDefault="00287C7D">
            <w:pPr>
              <w:snapToGrid w:val="0"/>
              <w:jc w:val="center"/>
              <w:rPr>
                <w:rFonts w:ascii="仿宋_GB2312" w:hAnsi="宋体"/>
                <w:sz w:val="24"/>
              </w:rPr>
            </w:pPr>
            <w:r>
              <w:rPr>
                <w:rFonts w:ascii="仿宋_GB2312" w:hAnsi="宋体" w:hint="eastAsia"/>
                <w:sz w:val="24"/>
              </w:rPr>
              <w:t>要求</w:t>
            </w:r>
          </w:p>
        </w:tc>
        <w:tc>
          <w:tcPr>
            <w:tcW w:w="4877" w:type="dxa"/>
            <w:vAlign w:val="center"/>
          </w:tcPr>
          <w:p w:rsidR="00D4566B" w:rsidRDefault="00287C7D">
            <w:pPr>
              <w:jc w:val="left"/>
              <w:rPr>
                <w:rFonts w:ascii="仿宋_GB2312" w:hAnsi="宋体" w:cs="宋体"/>
                <w:kern w:val="0"/>
                <w:szCs w:val="21"/>
              </w:rPr>
            </w:pPr>
            <w:r>
              <w:rPr>
                <w:rFonts w:ascii="宋体" w:hAnsi="宋体" w:cs="宋体" w:hint="eastAsia"/>
                <w:kern w:val="0"/>
                <w:szCs w:val="21"/>
              </w:rPr>
              <w:t>5</w:t>
            </w:r>
            <w:r>
              <w:rPr>
                <w:rFonts w:ascii="仿宋_GB2312" w:hAnsi="宋体" w:cs="宋体" w:hint="eastAsia"/>
                <w:kern w:val="0"/>
                <w:szCs w:val="21"/>
              </w:rPr>
              <w:t>、托</w:t>
            </w:r>
            <w:proofErr w:type="gramStart"/>
            <w:r>
              <w:rPr>
                <w:rFonts w:ascii="仿宋_GB2312" w:hAnsi="宋体" w:cs="宋体" w:hint="eastAsia"/>
                <w:kern w:val="0"/>
                <w:szCs w:val="21"/>
              </w:rPr>
              <w:t>育人员</w:t>
            </w:r>
            <w:proofErr w:type="gramEnd"/>
            <w:r>
              <w:rPr>
                <w:rFonts w:ascii="仿宋_GB2312" w:hAnsi="宋体" w:cs="宋体" w:hint="eastAsia"/>
                <w:kern w:val="0"/>
                <w:szCs w:val="21"/>
              </w:rPr>
              <w:t>和保育员，与婴幼儿的比例应当不低于：乳儿班</w:t>
            </w:r>
            <w:r>
              <w:rPr>
                <w:rFonts w:ascii="宋体" w:hAnsi="宋体" w:cs="宋体" w:hint="eastAsia"/>
                <w:kern w:val="0"/>
                <w:szCs w:val="21"/>
              </w:rPr>
              <w:t>1</w:t>
            </w:r>
            <w:r>
              <w:rPr>
                <w:rFonts w:ascii="仿宋_GB2312" w:hAnsi="宋体" w:cs="宋体" w:hint="eastAsia"/>
                <w:kern w:val="0"/>
                <w:szCs w:val="21"/>
              </w:rPr>
              <w:t>:</w:t>
            </w:r>
            <w:r>
              <w:rPr>
                <w:rFonts w:ascii="宋体" w:hAnsi="宋体" w:cs="宋体" w:hint="eastAsia"/>
                <w:kern w:val="0"/>
                <w:szCs w:val="21"/>
              </w:rPr>
              <w:t>3</w:t>
            </w:r>
            <w:r>
              <w:rPr>
                <w:rFonts w:ascii="仿宋_GB2312" w:hAnsi="宋体" w:cs="宋体" w:hint="eastAsia"/>
                <w:kern w:val="0"/>
                <w:szCs w:val="21"/>
              </w:rPr>
              <w:t>，小托班</w:t>
            </w:r>
            <w:r>
              <w:rPr>
                <w:rFonts w:ascii="宋体" w:hAnsi="宋体" w:cs="宋体" w:hint="eastAsia"/>
                <w:kern w:val="0"/>
                <w:szCs w:val="21"/>
              </w:rPr>
              <w:t>1</w:t>
            </w:r>
            <w:r>
              <w:rPr>
                <w:rFonts w:ascii="仿宋_GB2312" w:hAnsi="宋体" w:cs="宋体" w:hint="eastAsia"/>
                <w:kern w:val="0"/>
                <w:szCs w:val="21"/>
              </w:rPr>
              <w:t>:</w:t>
            </w:r>
            <w:r>
              <w:rPr>
                <w:rFonts w:ascii="宋体" w:hAnsi="宋体" w:cs="宋体" w:hint="eastAsia"/>
                <w:kern w:val="0"/>
                <w:szCs w:val="21"/>
              </w:rPr>
              <w:t>5</w:t>
            </w:r>
            <w:r>
              <w:rPr>
                <w:rFonts w:ascii="仿宋_GB2312" w:hAnsi="宋体" w:cs="宋体" w:hint="eastAsia"/>
                <w:kern w:val="0"/>
                <w:szCs w:val="21"/>
              </w:rPr>
              <w:t>，</w:t>
            </w:r>
            <w:proofErr w:type="gramStart"/>
            <w:r>
              <w:rPr>
                <w:rFonts w:ascii="仿宋_GB2312" w:hAnsi="宋体" w:cs="宋体" w:hint="eastAsia"/>
                <w:kern w:val="0"/>
                <w:szCs w:val="21"/>
              </w:rPr>
              <w:t>大托班</w:t>
            </w:r>
            <w:proofErr w:type="gramEnd"/>
            <w:r>
              <w:rPr>
                <w:rFonts w:ascii="宋体" w:hAnsi="宋体" w:cs="宋体" w:hint="eastAsia"/>
                <w:kern w:val="0"/>
                <w:szCs w:val="21"/>
              </w:rPr>
              <w:t>1</w:t>
            </w:r>
            <w:r>
              <w:rPr>
                <w:rFonts w:ascii="仿宋_GB2312" w:hAnsi="宋体" w:cs="宋体" w:hint="eastAsia"/>
                <w:kern w:val="0"/>
                <w:szCs w:val="21"/>
              </w:rPr>
              <w:t>:</w:t>
            </w:r>
            <w:r>
              <w:rPr>
                <w:rFonts w:ascii="宋体" w:hAnsi="宋体" w:cs="宋体" w:hint="eastAsia"/>
                <w:kern w:val="0"/>
                <w:szCs w:val="21"/>
              </w:rPr>
              <w:t>7</w:t>
            </w:r>
            <w:r>
              <w:rPr>
                <w:rFonts w:ascii="仿宋_GB2312" w:hAnsi="宋体" w:cs="宋体" w:hint="eastAsia"/>
                <w:kern w:val="0"/>
                <w:szCs w:val="21"/>
              </w:rPr>
              <w:t>，每个班至少有</w:t>
            </w:r>
            <w:r>
              <w:rPr>
                <w:rFonts w:ascii="宋体" w:hAnsi="宋体" w:cs="宋体" w:hint="eastAsia"/>
                <w:kern w:val="0"/>
                <w:szCs w:val="21"/>
              </w:rPr>
              <w:t>1</w:t>
            </w:r>
            <w:r>
              <w:rPr>
                <w:rFonts w:ascii="仿宋_GB2312" w:hAnsi="宋体" w:cs="宋体" w:hint="eastAsia"/>
                <w:kern w:val="0"/>
                <w:szCs w:val="21"/>
              </w:rPr>
              <w:t>名托育人员（</w:t>
            </w:r>
            <w:r>
              <w:rPr>
                <w:rFonts w:ascii="宋体" w:hAnsi="宋体" w:cs="宋体" w:hint="eastAsia"/>
                <w:kern w:val="0"/>
                <w:szCs w:val="21"/>
              </w:rPr>
              <w:t>9</w:t>
            </w:r>
            <w:r>
              <w:rPr>
                <w:rFonts w:ascii="仿宋_GB2312" w:hAnsi="宋体" w:cs="宋体" w:hint="eastAsia"/>
                <w:kern w:val="0"/>
                <w:szCs w:val="21"/>
              </w:rPr>
              <w:t>分）。</w:t>
            </w:r>
          </w:p>
        </w:tc>
        <w:tc>
          <w:tcPr>
            <w:tcW w:w="982" w:type="dxa"/>
            <w:vAlign w:val="center"/>
          </w:tcPr>
          <w:p w:rsidR="00D4566B" w:rsidRDefault="00287C7D">
            <w:pPr>
              <w:jc w:val="center"/>
              <w:rPr>
                <w:rFonts w:ascii="仿宋_GB2312" w:hAnsi="宋体" w:cs="宋体"/>
                <w:kern w:val="0"/>
                <w:szCs w:val="21"/>
              </w:rPr>
            </w:pPr>
            <w:r>
              <w:rPr>
                <w:rFonts w:ascii="宋体" w:hAnsi="宋体" w:cs="宋体" w:hint="eastAsia"/>
                <w:kern w:val="0"/>
                <w:szCs w:val="21"/>
              </w:rPr>
              <w:t>9</w:t>
            </w:r>
          </w:p>
        </w:tc>
        <w:tc>
          <w:tcPr>
            <w:tcW w:w="4032" w:type="dxa"/>
            <w:vAlign w:val="center"/>
          </w:tcPr>
          <w:p w:rsidR="00D4566B" w:rsidRDefault="00287C7D">
            <w:pPr>
              <w:jc w:val="left"/>
              <w:rPr>
                <w:rFonts w:ascii="仿宋_GB2312" w:hAnsi="宋体" w:cs="宋体"/>
                <w:kern w:val="0"/>
                <w:szCs w:val="21"/>
              </w:rPr>
            </w:pPr>
            <w:r>
              <w:rPr>
                <w:rFonts w:ascii="仿宋_GB2312" w:hAnsi="宋体" w:cs="宋体" w:hint="eastAsia"/>
                <w:kern w:val="0"/>
                <w:szCs w:val="21"/>
              </w:rPr>
              <w:t>结合实际情况，每项不达标按照分值扣分。</w:t>
            </w:r>
          </w:p>
        </w:tc>
        <w:tc>
          <w:tcPr>
            <w:tcW w:w="1252" w:type="dxa"/>
          </w:tcPr>
          <w:p w:rsidR="00D4566B" w:rsidRDefault="00D4566B">
            <w:pPr>
              <w:snapToGrid w:val="0"/>
              <w:rPr>
                <w:rFonts w:ascii="仿宋_GB2312" w:hAnsi="宋体"/>
                <w:sz w:val="24"/>
              </w:rPr>
            </w:pPr>
          </w:p>
        </w:tc>
      </w:tr>
      <w:tr w:rsidR="00D4566B">
        <w:trPr>
          <w:jc w:val="center"/>
        </w:trPr>
        <w:tc>
          <w:tcPr>
            <w:tcW w:w="870" w:type="dxa"/>
            <w:vMerge/>
          </w:tcPr>
          <w:p w:rsidR="00D4566B" w:rsidRDefault="00D4566B">
            <w:pPr>
              <w:jc w:val="center"/>
              <w:rPr>
                <w:rFonts w:ascii="仿宋_GB2312" w:hAnsi="宋体" w:cs="宋体"/>
                <w:b/>
                <w:bCs/>
                <w:kern w:val="0"/>
                <w:szCs w:val="21"/>
              </w:rPr>
            </w:pPr>
          </w:p>
        </w:tc>
        <w:tc>
          <w:tcPr>
            <w:tcW w:w="765" w:type="dxa"/>
            <w:vAlign w:val="center"/>
          </w:tcPr>
          <w:p w:rsidR="00D4566B" w:rsidRDefault="00287C7D">
            <w:pPr>
              <w:snapToGrid w:val="0"/>
              <w:jc w:val="center"/>
              <w:rPr>
                <w:rFonts w:ascii="仿宋_GB2312" w:hAnsi="宋体"/>
                <w:sz w:val="24"/>
              </w:rPr>
            </w:pPr>
            <w:r>
              <w:rPr>
                <w:rFonts w:ascii="仿宋_GB2312" w:hAnsi="宋体" w:hint="eastAsia"/>
                <w:sz w:val="24"/>
              </w:rPr>
              <w:t>职业</w:t>
            </w:r>
          </w:p>
          <w:p w:rsidR="00D4566B" w:rsidRDefault="00287C7D">
            <w:pPr>
              <w:snapToGrid w:val="0"/>
              <w:jc w:val="center"/>
              <w:rPr>
                <w:rFonts w:ascii="仿宋_GB2312" w:hAnsi="宋体"/>
                <w:sz w:val="24"/>
              </w:rPr>
            </w:pPr>
            <w:r>
              <w:rPr>
                <w:rFonts w:ascii="仿宋_GB2312" w:hAnsi="宋体" w:hint="eastAsia"/>
                <w:sz w:val="24"/>
              </w:rPr>
              <w:t>伦理</w:t>
            </w:r>
          </w:p>
        </w:tc>
        <w:tc>
          <w:tcPr>
            <w:tcW w:w="4877" w:type="dxa"/>
            <w:vAlign w:val="center"/>
          </w:tcPr>
          <w:p w:rsidR="00D4566B" w:rsidRDefault="00287C7D">
            <w:pPr>
              <w:jc w:val="left"/>
              <w:rPr>
                <w:rFonts w:ascii="仿宋_GB2312" w:hAnsi="宋体" w:cs="宋体"/>
                <w:kern w:val="0"/>
                <w:szCs w:val="21"/>
              </w:rPr>
            </w:pPr>
            <w:r>
              <w:rPr>
                <w:rFonts w:ascii="宋体" w:hAnsi="宋体" w:cs="宋体" w:hint="eastAsia"/>
                <w:kern w:val="0"/>
                <w:szCs w:val="21"/>
              </w:rPr>
              <w:t>6</w:t>
            </w:r>
            <w:r>
              <w:rPr>
                <w:rFonts w:ascii="仿宋_GB2312" w:hAnsi="宋体" w:cs="宋体" w:hint="eastAsia"/>
                <w:kern w:val="0"/>
                <w:szCs w:val="21"/>
              </w:rPr>
              <w:t>、无体罚或变相体罚幼儿现象，近</w:t>
            </w:r>
            <w:r>
              <w:rPr>
                <w:rFonts w:ascii="宋体" w:hAnsi="宋体" w:cs="宋体" w:hint="eastAsia"/>
                <w:kern w:val="0"/>
                <w:szCs w:val="21"/>
              </w:rPr>
              <w:t>3</w:t>
            </w:r>
            <w:r>
              <w:rPr>
                <w:rFonts w:ascii="仿宋_GB2312" w:hAnsi="宋体" w:cs="宋体" w:hint="eastAsia"/>
                <w:kern w:val="0"/>
                <w:szCs w:val="21"/>
              </w:rPr>
              <w:t>年内没有在社会上产生恶劣影响、违背师德师风的现象（</w:t>
            </w:r>
            <w:r>
              <w:rPr>
                <w:rFonts w:ascii="宋体" w:hAnsi="宋体" w:cs="宋体" w:hint="eastAsia"/>
                <w:kern w:val="0"/>
                <w:szCs w:val="21"/>
              </w:rPr>
              <w:t>6</w:t>
            </w:r>
            <w:r>
              <w:rPr>
                <w:rFonts w:ascii="仿宋_GB2312" w:hAnsi="宋体" w:cs="宋体" w:hint="eastAsia"/>
                <w:kern w:val="0"/>
                <w:szCs w:val="21"/>
              </w:rPr>
              <w:t>分）。</w:t>
            </w:r>
          </w:p>
        </w:tc>
        <w:tc>
          <w:tcPr>
            <w:tcW w:w="982" w:type="dxa"/>
            <w:vAlign w:val="center"/>
          </w:tcPr>
          <w:p w:rsidR="00D4566B" w:rsidRDefault="00287C7D">
            <w:pPr>
              <w:jc w:val="center"/>
              <w:rPr>
                <w:rFonts w:ascii="仿宋_GB2312" w:hAnsi="宋体" w:cs="宋体"/>
                <w:kern w:val="0"/>
                <w:szCs w:val="21"/>
              </w:rPr>
            </w:pPr>
            <w:r>
              <w:rPr>
                <w:rFonts w:ascii="宋体" w:hAnsi="宋体" w:cs="宋体" w:hint="eastAsia"/>
                <w:kern w:val="0"/>
                <w:szCs w:val="21"/>
              </w:rPr>
              <w:t>6</w:t>
            </w:r>
          </w:p>
        </w:tc>
        <w:tc>
          <w:tcPr>
            <w:tcW w:w="4032" w:type="dxa"/>
            <w:vAlign w:val="center"/>
          </w:tcPr>
          <w:p w:rsidR="00D4566B" w:rsidRDefault="00287C7D">
            <w:pPr>
              <w:jc w:val="left"/>
              <w:rPr>
                <w:rFonts w:ascii="仿宋_GB2312" w:hAnsi="宋体" w:cs="宋体"/>
                <w:kern w:val="0"/>
                <w:szCs w:val="21"/>
              </w:rPr>
            </w:pPr>
            <w:r>
              <w:rPr>
                <w:rFonts w:ascii="仿宋_GB2312" w:hAnsi="宋体" w:cs="宋体" w:hint="eastAsia"/>
                <w:kern w:val="0"/>
                <w:szCs w:val="21"/>
              </w:rPr>
              <w:t>有体罚或变相体罚现象，产生恶劣社会影响的，此项不计分。</w:t>
            </w:r>
          </w:p>
        </w:tc>
        <w:tc>
          <w:tcPr>
            <w:tcW w:w="1252" w:type="dxa"/>
          </w:tcPr>
          <w:p w:rsidR="00D4566B" w:rsidRDefault="00D4566B">
            <w:pPr>
              <w:snapToGrid w:val="0"/>
              <w:rPr>
                <w:rFonts w:ascii="仿宋_GB2312" w:hAnsi="宋体"/>
                <w:sz w:val="24"/>
              </w:rPr>
            </w:pPr>
          </w:p>
        </w:tc>
      </w:tr>
      <w:tr w:rsidR="00D4566B">
        <w:trPr>
          <w:jc w:val="center"/>
        </w:trPr>
        <w:tc>
          <w:tcPr>
            <w:tcW w:w="870" w:type="dxa"/>
            <w:vMerge w:val="restart"/>
            <w:vAlign w:val="center"/>
          </w:tcPr>
          <w:p w:rsidR="00D4566B" w:rsidRDefault="00D4566B">
            <w:pPr>
              <w:jc w:val="center"/>
              <w:rPr>
                <w:rFonts w:ascii="仿宋_GB2312" w:hAnsi="宋体" w:cs="宋体"/>
                <w:b/>
                <w:bCs/>
                <w:kern w:val="0"/>
                <w:szCs w:val="21"/>
              </w:rPr>
            </w:pPr>
          </w:p>
          <w:p w:rsidR="00D4566B" w:rsidRDefault="00287C7D">
            <w:pPr>
              <w:jc w:val="center"/>
              <w:rPr>
                <w:rFonts w:ascii="仿宋_GB2312" w:hAnsi="宋体" w:cs="宋体"/>
                <w:b/>
                <w:bCs/>
                <w:kern w:val="0"/>
                <w:szCs w:val="21"/>
              </w:rPr>
            </w:pPr>
            <w:r>
              <w:rPr>
                <w:rFonts w:ascii="仿宋_GB2312" w:hAnsi="宋体" w:cs="宋体" w:hint="eastAsia"/>
                <w:b/>
                <w:bCs/>
                <w:kern w:val="0"/>
                <w:szCs w:val="21"/>
              </w:rPr>
              <w:lastRenderedPageBreak/>
              <w:t>机构</w:t>
            </w:r>
          </w:p>
          <w:p w:rsidR="00D4566B" w:rsidRDefault="00287C7D">
            <w:pPr>
              <w:jc w:val="center"/>
              <w:rPr>
                <w:rFonts w:ascii="仿宋_GB2312" w:hAnsi="宋体" w:cs="宋体"/>
                <w:b/>
                <w:bCs/>
                <w:kern w:val="0"/>
                <w:szCs w:val="21"/>
              </w:rPr>
            </w:pPr>
            <w:r>
              <w:rPr>
                <w:rFonts w:ascii="仿宋_GB2312" w:hAnsi="宋体" w:cs="宋体" w:hint="eastAsia"/>
                <w:b/>
                <w:bCs/>
                <w:kern w:val="0"/>
                <w:szCs w:val="21"/>
              </w:rPr>
              <w:t>管理</w:t>
            </w:r>
          </w:p>
          <w:p w:rsidR="00D4566B" w:rsidRDefault="00287C7D">
            <w:pPr>
              <w:jc w:val="center"/>
              <w:rPr>
                <w:rFonts w:ascii="仿宋_GB2312" w:hAnsi="宋体" w:cs="宋体"/>
                <w:b/>
                <w:bCs/>
                <w:kern w:val="0"/>
                <w:szCs w:val="21"/>
              </w:rPr>
            </w:pPr>
            <w:r>
              <w:rPr>
                <w:rFonts w:ascii="宋体" w:hAnsi="宋体" w:cs="宋体" w:hint="eastAsia"/>
                <w:b/>
                <w:bCs/>
                <w:kern w:val="0"/>
                <w:szCs w:val="21"/>
              </w:rPr>
              <w:t>20</w:t>
            </w:r>
          </w:p>
          <w:p w:rsidR="00D4566B" w:rsidRDefault="00D4566B">
            <w:pPr>
              <w:jc w:val="center"/>
              <w:rPr>
                <w:rFonts w:ascii="仿宋_GB2312" w:hAnsi="宋体" w:cs="宋体"/>
                <w:b/>
                <w:bCs/>
                <w:kern w:val="0"/>
                <w:szCs w:val="21"/>
              </w:rPr>
            </w:pPr>
          </w:p>
        </w:tc>
        <w:tc>
          <w:tcPr>
            <w:tcW w:w="765" w:type="dxa"/>
            <w:vAlign w:val="center"/>
          </w:tcPr>
          <w:p w:rsidR="00D4566B" w:rsidRDefault="00287C7D">
            <w:pPr>
              <w:snapToGrid w:val="0"/>
              <w:jc w:val="center"/>
              <w:rPr>
                <w:rFonts w:ascii="仿宋_GB2312" w:hAnsi="宋体"/>
                <w:sz w:val="24"/>
              </w:rPr>
            </w:pPr>
            <w:r>
              <w:rPr>
                <w:rFonts w:ascii="仿宋_GB2312" w:hAnsi="宋体" w:hint="eastAsia"/>
                <w:sz w:val="24"/>
              </w:rPr>
              <w:lastRenderedPageBreak/>
              <w:t>管理</w:t>
            </w:r>
          </w:p>
          <w:p w:rsidR="00D4566B" w:rsidRDefault="00287C7D">
            <w:pPr>
              <w:snapToGrid w:val="0"/>
              <w:jc w:val="center"/>
              <w:rPr>
                <w:rFonts w:ascii="仿宋_GB2312" w:hAnsi="宋体"/>
                <w:sz w:val="24"/>
              </w:rPr>
            </w:pPr>
            <w:r>
              <w:rPr>
                <w:rFonts w:ascii="仿宋_GB2312" w:hAnsi="宋体" w:hint="eastAsia"/>
                <w:sz w:val="24"/>
              </w:rPr>
              <w:lastRenderedPageBreak/>
              <w:t>体制</w:t>
            </w:r>
          </w:p>
        </w:tc>
        <w:tc>
          <w:tcPr>
            <w:tcW w:w="4877" w:type="dxa"/>
            <w:vAlign w:val="center"/>
          </w:tcPr>
          <w:p w:rsidR="00D4566B" w:rsidRDefault="00287C7D">
            <w:pPr>
              <w:jc w:val="left"/>
              <w:rPr>
                <w:rFonts w:ascii="仿宋_GB2312" w:hAnsi="宋体" w:cs="宋体"/>
                <w:kern w:val="0"/>
                <w:szCs w:val="21"/>
              </w:rPr>
            </w:pPr>
            <w:r>
              <w:rPr>
                <w:rFonts w:ascii="宋体" w:hAnsi="宋体" w:cs="宋体" w:hint="eastAsia"/>
                <w:kern w:val="0"/>
                <w:szCs w:val="21"/>
              </w:rPr>
              <w:lastRenderedPageBreak/>
              <w:t>7</w:t>
            </w:r>
            <w:r>
              <w:rPr>
                <w:rFonts w:ascii="仿宋_GB2312" w:hAnsi="宋体" w:cs="宋体" w:hint="eastAsia"/>
                <w:kern w:val="0"/>
                <w:szCs w:val="21"/>
              </w:rPr>
              <w:t>、有科学的婴幼儿保教理念，坚持公益性、普惠性，</w:t>
            </w:r>
            <w:r>
              <w:rPr>
                <w:rFonts w:ascii="仿宋_GB2312" w:hAnsi="宋体" w:cs="宋体" w:hint="eastAsia"/>
                <w:kern w:val="0"/>
                <w:szCs w:val="21"/>
              </w:rPr>
              <w:lastRenderedPageBreak/>
              <w:t>为促进婴幼儿幼儿全面发展提供优质服务（</w:t>
            </w:r>
            <w:r>
              <w:rPr>
                <w:rFonts w:ascii="宋体" w:hAnsi="宋体" w:cs="宋体" w:hint="eastAsia"/>
                <w:kern w:val="0"/>
                <w:szCs w:val="21"/>
              </w:rPr>
              <w:t>2</w:t>
            </w:r>
            <w:r>
              <w:rPr>
                <w:rFonts w:ascii="仿宋_GB2312" w:hAnsi="宋体" w:cs="宋体" w:hint="eastAsia"/>
                <w:kern w:val="0"/>
                <w:szCs w:val="21"/>
              </w:rPr>
              <w:t>分）。机构管理机构健全，管理脉络清晰，有行政、业务管理部门（</w:t>
            </w:r>
            <w:r>
              <w:rPr>
                <w:rFonts w:ascii="宋体" w:hAnsi="宋体" w:cs="宋体" w:hint="eastAsia"/>
                <w:kern w:val="0"/>
                <w:szCs w:val="21"/>
              </w:rPr>
              <w:t>2</w:t>
            </w:r>
            <w:r>
              <w:rPr>
                <w:rFonts w:ascii="仿宋_GB2312" w:hAnsi="宋体" w:cs="宋体" w:hint="eastAsia"/>
                <w:kern w:val="0"/>
                <w:szCs w:val="21"/>
              </w:rPr>
              <w:t>分）。各部门工作职责和各类人员岗位职责齐全（</w:t>
            </w:r>
            <w:r>
              <w:rPr>
                <w:rFonts w:ascii="宋体" w:hAnsi="宋体" w:cs="宋体" w:hint="eastAsia"/>
                <w:kern w:val="0"/>
                <w:szCs w:val="21"/>
              </w:rPr>
              <w:t>2</w:t>
            </w:r>
            <w:r>
              <w:rPr>
                <w:rFonts w:ascii="仿宋_GB2312" w:hAnsi="宋体" w:cs="宋体" w:hint="eastAsia"/>
                <w:kern w:val="0"/>
                <w:szCs w:val="21"/>
              </w:rPr>
              <w:t>分）。考核评估机制行之有效，能最大限度调动教职工积极性（</w:t>
            </w:r>
            <w:r>
              <w:rPr>
                <w:rFonts w:ascii="宋体" w:hAnsi="宋体" w:cs="宋体" w:hint="eastAsia"/>
                <w:kern w:val="0"/>
                <w:szCs w:val="21"/>
              </w:rPr>
              <w:t>2</w:t>
            </w:r>
            <w:r>
              <w:rPr>
                <w:rFonts w:ascii="仿宋_GB2312" w:hAnsi="宋体" w:cs="宋体" w:hint="eastAsia"/>
                <w:kern w:val="0"/>
                <w:szCs w:val="21"/>
              </w:rPr>
              <w:t>分）。重视家园共育，本着尊重、平等、合作的原则，积极向家长宣传科学育儿的理念（</w:t>
            </w:r>
            <w:r>
              <w:rPr>
                <w:rFonts w:ascii="宋体" w:hAnsi="宋体" w:cs="宋体" w:hint="eastAsia"/>
                <w:kern w:val="0"/>
                <w:szCs w:val="21"/>
              </w:rPr>
              <w:t>2</w:t>
            </w:r>
            <w:r>
              <w:rPr>
                <w:rFonts w:ascii="仿宋_GB2312" w:hAnsi="宋体" w:cs="宋体" w:hint="eastAsia"/>
                <w:kern w:val="0"/>
                <w:szCs w:val="21"/>
              </w:rPr>
              <w:t>分）。</w:t>
            </w:r>
          </w:p>
        </w:tc>
        <w:tc>
          <w:tcPr>
            <w:tcW w:w="982" w:type="dxa"/>
            <w:vAlign w:val="center"/>
          </w:tcPr>
          <w:p w:rsidR="00D4566B" w:rsidRDefault="00287C7D">
            <w:pPr>
              <w:jc w:val="center"/>
              <w:rPr>
                <w:rFonts w:ascii="仿宋_GB2312" w:hAnsi="宋体" w:cs="宋体"/>
                <w:kern w:val="0"/>
                <w:szCs w:val="21"/>
              </w:rPr>
            </w:pPr>
            <w:r>
              <w:rPr>
                <w:rFonts w:ascii="宋体" w:hAnsi="宋体" w:cs="宋体" w:hint="eastAsia"/>
                <w:kern w:val="0"/>
                <w:szCs w:val="21"/>
              </w:rPr>
              <w:lastRenderedPageBreak/>
              <w:t>10</w:t>
            </w:r>
          </w:p>
        </w:tc>
        <w:tc>
          <w:tcPr>
            <w:tcW w:w="4032" w:type="dxa"/>
            <w:vAlign w:val="center"/>
          </w:tcPr>
          <w:p w:rsidR="00D4566B" w:rsidRDefault="00287C7D">
            <w:pPr>
              <w:jc w:val="left"/>
              <w:rPr>
                <w:rFonts w:ascii="仿宋_GB2312" w:hAnsi="宋体" w:cs="宋体"/>
                <w:kern w:val="0"/>
                <w:szCs w:val="21"/>
              </w:rPr>
            </w:pPr>
            <w:r>
              <w:rPr>
                <w:rFonts w:ascii="仿宋_GB2312" w:hAnsi="宋体" w:cs="宋体" w:hint="eastAsia"/>
                <w:kern w:val="0"/>
                <w:szCs w:val="21"/>
              </w:rPr>
              <w:t>结合实际情况，每缺</w:t>
            </w:r>
            <w:r>
              <w:rPr>
                <w:rFonts w:ascii="宋体" w:hAnsi="宋体" w:cs="宋体" w:hint="eastAsia"/>
                <w:kern w:val="0"/>
                <w:szCs w:val="21"/>
              </w:rPr>
              <w:t>1</w:t>
            </w:r>
            <w:r>
              <w:rPr>
                <w:rFonts w:ascii="仿宋_GB2312" w:hAnsi="宋体" w:cs="宋体" w:hint="eastAsia"/>
                <w:kern w:val="0"/>
                <w:szCs w:val="21"/>
              </w:rPr>
              <w:t>项按照分值扣分。</w:t>
            </w:r>
          </w:p>
        </w:tc>
        <w:tc>
          <w:tcPr>
            <w:tcW w:w="1252" w:type="dxa"/>
          </w:tcPr>
          <w:p w:rsidR="00D4566B" w:rsidRDefault="00D4566B">
            <w:pPr>
              <w:snapToGrid w:val="0"/>
              <w:rPr>
                <w:rFonts w:ascii="仿宋_GB2312" w:hAnsi="宋体"/>
                <w:sz w:val="24"/>
              </w:rPr>
            </w:pPr>
          </w:p>
        </w:tc>
      </w:tr>
      <w:tr w:rsidR="00D4566B">
        <w:trPr>
          <w:jc w:val="center"/>
        </w:trPr>
        <w:tc>
          <w:tcPr>
            <w:tcW w:w="870" w:type="dxa"/>
            <w:vMerge/>
          </w:tcPr>
          <w:p w:rsidR="00D4566B" w:rsidRDefault="00D4566B">
            <w:pPr>
              <w:snapToGrid w:val="0"/>
              <w:rPr>
                <w:rFonts w:ascii="仿宋_GB2312" w:hAnsi="宋体"/>
                <w:sz w:val="24"/>
              </w:rPr>
            </w:pPr>
          </w:p>
        </w:tc>
        <w:tc>
          <w:tcPr>
            <w:tcW w:w="765" w:type="dxa"/>
            <w:vAlign w:val="center"/>
          </w:tcPr>
          <w:p w:rsidR="00D4566B" w:rsidRDefault="00287C7D">
            <w:pPr>
              <w:snapToGrid w:val="0"/>
              <w:jc w:val="center"/>
              <w:rPr>
                <w:rFonts w:ascii="仿宋_GB2312" w:hAnsi="宋体"/>
                <w:sz w:val="24"/>
              </w:rPr>
            </w:pPr>
            <w:r>
              <w:rPr>
                <w:rFonts w:ascii="仿宋_GB2312" w:hAnsi="宋体" w:hint="eastAsia"/>
                <w:sz w:val="24"/>
              </w:rPr>
              <w:t>安全</w:t>
            </w:r>
          </w:p>
          <w:p w:rsidR="00D4566B" w:rsidRDefault="00287C7D">
            <w:pPr>
              <w:snapToGrid w:val="0"/>
              <w:jc w:val="center"/>
              <w:rPr>
                <w:rFonts w:ascii="仿宋_GB2312" w:hAnsi="宋体"/>
                <w:sz w:val="24"/>
              </w:rPr>
            </w:pPr>
            <w:r>
              <w:rPr>
                <w:rFonts w:ascii="仿宋_GB2312" w:hAnsi="宋体" w:hint="eastAsia"/>
                <w:sz w:val="24"/>
              </w:rPr>
              <w:t>与</w:t>
            </w:r>
          </w:p>
          <w:p w:rsidR="00D4566B" w:rsidRDefault="00287C7D">
            <w:pPr>
              <w:snapToGrid w:val="0"/>
              <w:jc w:val="center"/>
              <w:rPr>
                <w:rFonts w:ascii="仿宋_GB2312" w:hAnsi="宋体"/>
                <w:sz w:val="24"/>
              </w:rPr>
            </w:pPr>
            <w:r>
              <w:rPr>
                <w:rFonts w:ascii="仿宋_GB2312" w:hAnsi="宋体" w:hint="eastAsia"/>
                <w:sz w:val="24"/>
              </w:rPr>
              <w:t>保健</w:t>
            </w:r>
          </w:p>
          <w:p w:rsidR="00D4566B" w:rsidRDefault="00D4566B">
            <w:pPr>
              <w:snapToGrid w:val="0"/>
              <w:jc w:val="center"/>
              <w:rPr>
                <w:rFonts w:ascii="仿宋_GB2312" w:hAnsi="宋体"/>
                <w:sz w:val="24"/>
              </w:rPr>
            </w:pPr>
          </w:p>
        </w:tc>
        <w:tc>
          <w:tcPr>
            <w:tcW w:w="4877" w:type="dxa"/>
            <w:vAlign w:val="center"/>
          </w:tcPr>
          <w:p w:rsidR="00D4566B" w:rsidRDefault="00287C7D">
            <w:pPr>
              <w:rPr>
                <w:rFonts w:ascii="仿宋_GB2312" w:hAnsi="宋体" w:cs="宋体"/>
                <w:kern w:val="0"/>
                <w:szCs w:val="21"/>
              </w:rPr>
            </w:pPr>
            <w:r>
              <w:rPr>
                <w:rFonts w:ascii="宋体" w:hAnsi="宋体" w:cs="宋体" w:hint="eastAsia"/>
                <w:kern w:val="0"/>
                <w:szCs w:val="21"/>
              </w:rPr>
              <w:t>8</w:t>
            </w:r>
            <w:r>
              <w:rPr>
                <w:rFonts w:ascii="仿宋_GB2312" w:hAnsi="宋体" w:cs="宋体" w:hint="eastAsia"/>
                <w:kern w:val="0"/>
                <w:szCs w:val="21"/>
              </w:rPr>
              <w:t>、全有完善的安全工作方案（</w:t>
            </w:r>
            <w:r>
              <w:rPr>
                <w:rFonts w:ascii="宋体" w:hAnsi="宋体" w:cs="宋体" w:hint="eastAsia"/>
                <w:kern w:val="0"/>
                <w:szCs w:val="21"/>
              </w:rPr>
              <w:t>1</w:t>
            </w:r>
            <w:r>
              <w:rPr>
                <w:rFonts w:ascii="仿宋_GB2312" w:hAnsi="宋体" w:cs="宋体" w:hint="eastAsia"/>
                <w:kern w:val="0"/>
                <w:szCs w:val="21"/>
              </w:rPr>
              <w:t>分）；近</w:t>
            </w:r>
            <w:r>
              <w:rPr>
                <w:rFonts w:ascii="宋体" w:hAnsi="宋体" w:cs="宋体" w:hint="eastAsia"/>
                <w:kern w:val="0"/>
                <w:szCs w:val="21"/>
              </w:rPr>
              <w:t>3</w:t>
            </w:r>
            <w:r>
              <w:rPr>
                <w:rFonts w:ascii="仿宋_GB2312" w:hAnsi="宋体" w:cs="宋体" w:hint="eastAsia"/>
                <w:kern w:val="0"/>
                <w:szCs w:val="21"/>
              </w:rPr>
              <w:t>年没有重大安全责任事故（</w:t>
            </w:r>
            <w:r>
              <w:rPr>
                <w:rFonts w:ascii="宋体" w:hAnsi="宋体" w:cs="宋体" w:hint="eastAsia"/>
                <w:kern w:val="0"/>
                <w:szCs w:val="21"/>
              </w:rPr>
              <w:t>2</w:t>
            </w:r>
            <w:r>
              <w:rPr>
                <w:rFonts w:ascii="仿宋_GB2312" w:hAnsi="宋体" w:cs="宋体" w:hint="eastAsia"/>
                <w:kern w:val="0"/>
                <w:szCs w:val="21"/>
              </w:rPr>
              <w:t>分）；卫生保健人员上岗前当接受当地妇幼保健机构组织的卫生保健专业知识培训并考核合格（</w:t>
            </w:r>
            <w:r>
              <w:rPr>
                <w:rFonts w:ascii="宋体" w:hAnsi="宋体" w:cs="宋体" w:hint="eastAsia"/>
                <w:kern w:val="0"/>
                <w:szCs w:val="21"/>
              </w:rPr>
              <w:t>2</w:t>
            </w:r>
            <w:r>
              <w:rPr>
                <w:rFonts w:ascii="仿宋_GB2312" w:hAnsi="宋体" w:cs="宋体" w:hint="eastAsia"/>
                <w:kern w:val="0"/>
                <w:szCs w:val="21"/>
              </w:rPr>
              <w:t>分）。卫生保健工作制度完善，内容</w:t>
            </w:r>
            <w:r>
              <w:rPr>
                <w:rFonts w:ascii="仿宋_GB2312" w:hAnsi="宋体" w:cs="宋体" w:hint="eastAsia"/>
                <w:bCs/>
                <w:kern w:val="0"/>
                <w:szCs w:val="21"/>
              </w:rPr>
              <w:t>包括一日生活安排、膳食管理、体格锻炼、卫生与消毒、入园（所）及定期健康检查、传染病预防与控制、常见疾病预防与管理、伤害预防、健康教育、卫生保健信息收集等</w:t>
            </w:r>
            <w:r>
              <w:rPr>
                <w:rFonts w:ascii="宋体" w:hAnsi="宋体" w:cs="宋体" w:hint="eastAsia"/>
                <w:bCs/>
                <w:kern w:val="0"/>
                <w:szCs w:val="21"/>
              </w:rPr>
              <w:t>10</w:t>
            </w:r>
            <w:r>
              <w:rPr>
                <w:rFonts w:ascii="仿宋_GB2312" w:hAnsi="宋体" w:cs="宋体" w:hint="eastAsia"/>
                <w:bCs/>
                <w:kern w:val="0"/>
                <w:szCs w:val="21"/>
              </w:rPr>
              <w:t>项制度</w:t>
            </w:r>
            <w:r>
              <w:rPr>
                <w:rFonts w:ascii="仿宋_GB2312" w:hAnsi="宋体" w:cs="宋体" w:hint="eastAsia"/>
                <w:kern w:val="0"/>
                <w:szCs w:val="21"/>
              </w:rPr>
              <w:t>。并符合具体情况，具有可操作性（</w:t>
            </w:r>
            <w:r>
              <w:rPr>
                <w:rFonts w:ascii="宋体" w:hAnsi="宋体" w:cs="宋体" w:hint="eastAsia"/>
                <w:kern w:val="0"/>
                <w:szCs w:val="21"/>
              </w:rPr>
              <w:t>5</w:t>
            </w:r>
            <w:r>
              <w:rPr>
                <w:rFonts w:ascii="仿宋_GB2312" w:hAnsi="宋体" w:cs="宋体" w:hint="eastAsia"/>
                <w:kern w:val="0"/>
                <w:szCs w:val="21"/>
              </w:rPr>
              <w:t>分）。</w:t>
            </w:r>
          </w:p>
        </w:tc>
        <w:tc>
          <w:tcPr>
            <w:tcW w:w="982" w:type="dxa"/>
            <w:vAlign w:val="center"/>
          </w:tcPr>
          <w:p w:rsidR="00D4566B" w:rsidRDefault="00287C7D">
            <w:pPr>
              <w:jc w:val="center"/>
              <w:rPr>
                <w:rFonts w:ascii="仿宋_GB2312" w:hAnsi="宋体" w:cs="宋体"/>
                <w:kern w:val="0"/>
                <w:szCs w:val="21"/>
              </w:rPr>
            </w:pPr>
            <w:r>
              <w:rPr>
                <w:rFonts w:ascii="宋体" w:hAnsi="宋体" w:cs="宋体" w:hint="eastAsia"/>
                <w:kern w:val="0"/>
                <w:szCs w:val="21"/>
              </w:rPr>
              <w:t>10</w:t>
            </w:r>
          </w:p>
        </w:tc>
        <w:tc>
          <w:tcPr>
            <w:tcW w:w="4032" w:type="dxa"/>
            <w:vAlign w:val="center"/>
          </w:tcPr>
          <w:p w:rsidR="00D4566B" w:rsidRDefault="00287C7D">
            <w:pPr>
              <w:jc w:val="left"/>
              <w:rPr>
                <w:rFonts w:ascii="仿宋_GB2312" w:hAnsi="宋体" w:cs="宋体"/>
                <w:kern w:val="0"/>
                <w:szCs w:val="21"/>
              </w:rPr>
            </w:pPr>
            <w:r>
              <w:rPr>
                <w:rFonts w:ascii="仿宋_GB2312" w:hAnsi="宋体" w:cs="宋体" w:hint="eastAsia"/>
                <w:kern w:val="0"/>
                <w:szCs w:val="21"/>
              </w:rPr>
              <w:t>结合实际情况，每缺</w:t>
            </w:r>
            <w:r>
              <w:rPr>
                <w:rFonts w:ascii="宋体" w:hAnsi="宋体" w:cs="宋体" w:hint="eastAsia"/>
                <w:kern w:val="0"/>
                <w:szCs w:val="21"/>
              </w:rPr>
              <w:t>1</w:t>
            </w:r>
            <w:r>
              <w:rPr>
                <w:rFonts w:ascii="仿宋_GB2312" w:hAnsi="宋体" w:cs="宋体" w:hint="eastAsia"/>
                <w:kern w:val="0"/>
                <w:szCs w:val="21"/>
              </w:rPr>
              <w:t>项按照分值扣分。</w:t>
            </w:r>
            <w:r>
              <w:rPr>
                <w:rFonts w:ascii="仿宋_GB2312" w:hAnsi="宋体" w:cs="宋体" w:hint="eastAsia"/>
                <w:kern w:val="0"/>
                <w:szCs w:val="21"/>
              </w:rPr>
              <w:t xml:space="preserve">  </w:t>
            </w:r>
          </w:p>
        </w:tc>
        <w:tc>
          <w:tcPr>
            <w:tcW w:w="1252" w:type="dxa"/>
          </w:tcPr>
          <w:p w:rsidR="00D4566B" w:rsidRDefault="00D4566B">
            <w:pPr>
              <w:snapToGrid w:val="0"/>
              <w:rPr>
                <w:rFonts w:ascii="仿宋_GB2312" w:hAnsi="宋体"/>
                <w:sz w:val="24"/>
              </w:rPr>
            </w:pPr>
          </w:p>
        </w:tc>
      </w:tr>
      <w:tr w:rsidR="00D4566B">
        <w:trPr>
          <w:trHeight w:val="1096"/>
          <w:jc w:val="center"/>
        </w:trPr>
        <w:tc>
          <w:tcPr>
            <w:tcW w:w="870" w:type="dxa"/>
          </w:tcPr>
          <w:p w:rsidR="00D4566B" w:rsidRDefault="00D4566B">
            <w:pPr>
              <w:jc w:val="center"/>
              <w:rPr>
                <w:rFonts w:ascii="仿宋_GB2312" w:hAnsi="宋体"/>
                <w:b/>
                <w:sz w:val="24"/>
              </w:rPr>
            </w:pPr>
          </w:p>
          <w:p w:rsidR="00D4566B" w:rsidRDefault="00287C7D">
            <w:pPr>
              <w:jc w:val="center"/>
              <w:rPr>
                <w:rFonts w:ascii="仿宋_GB2312" w:hAnsi="宋体" w:cs="宋体"/>
                <w:b/>
                <w:kern w:val="0"/>
                <w:szCs w:val="21"/>
              </w:rPr>
            </w:pPr>
            <w:r>
              <w:rPr>
                <w:rFonts w:ascii="仿宋_GB2312" w:hAnsi="宋体" w:hint="eastAsia"/>
                <w:b/>
                <w:sz w:val="24"/>
              </w:rPr>
              <w:t>总计</w:t>
            </w:r>
          </w:p>
        </w:tc>
        <w:tc>
          <w:tcPr>
            <w:tcW w:w="11908" w:type="dxa"/>
            <w:gridSpan w:val="5"/>
          </w:tcPr>
          <w:p w:rsidR="00D4566B" w:rsidRDefault="00D4566B">
            <w:pPr>
              <w:snapToGrid w:val="0"/>
              <w:rPr>
                <w:rFonts w:ascii="仿宋_GB2312" w:hAnsi="宋体"/>
                <w:sz w:val="24"/>
              </w:rPr>
            </w:pPr>
          </w:p>
        </w:tc>
      </w:tr>
    </w:tbl>
    <w:p w:rsidR="00D4566B" w:rsidRDefault="00D4566B">
      <w:pPr>
        <w:spacing w:line="360" w:lineRule="auto"/>
        <w:rPr>
          <w:rFonts w:ascii="仿宋_GB2312"/>
          <w:szCs w:val="21"/>
        </w:rPr>
        <w:sectPr w:rsidR="00D4566B">
          <w:pgSz w:w="16838" w:h="11906" w:orient="landscape"/>
          <w:pgMar w:top="1621" w:right="1871" w:bottom="1797" w:left="1871" w:header="851" w:footer="992" w:gutter="0"/>
          <w:pgNumType w:fmt="numberInDash"/>
          <w:cols w:space="0"/>
          <w:titlePg/>
          <w:docGrid w:type="lines" w:linePitch="314"/>
        </w:sectPr>
      </w:pPr>
    </w:p>
    <w:p w:rsidR="00D4566B" w:rsidRDefault="00287C7D">
      <w:pPr>
        <w:spacing w:line="500" w:lineRule="exact"/>
        <w:rPr>
          <w:rFonts w:ascii="黑体" w:eastAsia="黑体" w:hAnsi="黑体" w:cs="宋体"/>
          <w:kern w:val="0"/>
          <w:sz w:val="32"/>
          <w:szCs w:val="32"/>
        </w:rPr>
      </w:pPr>
      <w:r>
        <w:rPr>
          <w:rFonts w:ascii="黑体" w:eastAsia="黑体" w:hAnsi="黑体" w:cs="宋体" w:hint="eastAsia"/>
          <w:kern w:val="0"/>
          <w:sz w:val="32"/>
          <w:szCs w:val="32"/>
        </w:rPr>
        <w:lastRenderedPageBreak/>
        <w:t>附件</w:t>
      </w:r>
      <w:r>
        <w:rPr>
          <w:rFonts w:ascii="宋体" w:hAnsi="宋体" w:cs="宋体" w:hint="eastAsia"/>
          <w:kern w:val="0"/>
          <w:sz w:val="32"/>
          <w:szCs w:val="32"/>
        </w:rPr>
        <w:t>2</w:t>
      </w:r>
    </w:p>
    <w:p w:rsidR="00D4566B" w:rsidRDefault="00287C7D">
      <w:pPr>
        <w:spacing w:line="500" w:lineRule="exact"/>
        <w:jc w:val="center"/>
        <w:rPr>
          <w:rFonts w:ascii="仿宋_GB2312" w:eastAsia="仿宋_GB2312" w:hAnsi="仿宋_GB2312" w:cs="仿宋_GB2312"/>
          <w:b/>
          <w:bCs/>
          <w:kern w:val="0"/>
          <w:sz w:val="44"/>
          <w:szCs w:val="44"/>
        </w:rPr>
      </w:pPr>
      <w:r>
        <w:rPr>
          <w:rFonts w:ascii="仿宋_GB2312" w:eastAsia="仿宋_GB2312" w:hAnsi="仿宋_GB2312" w:cs="仿宋_GB2312" w:hint="eastAsia"/>
          <w:b/>
          <w:bCs/>
          <w:kern w:val="0"/>
          <w:sz w:val="44"/>
          <w:szCs w:val="44"/>
        </w:rPr>
        <w:t>陕西省西咸新区托</w:t>
      </w:r>
      <w:proofErr w:type="gramStart"/>
      <w:r>
        <w:rPr>
          <w:rFonts w:ascii="仿宋_GB2312" w:eastAsia="仿宋_GB2312" w:hAnsi="仿宋_GB2312" w:cs="仿宋_GB2312" w:hint="eastAsia"/>
          <w:b/>
          <w:bCs/>
          <w:kern w:val="0"/>
          <w:sz w:val="44"/>
          <w:szCs w:val="44"/>
        </w:rPr>
        <w:t>育机构</w:t>
      </w:r>
      <w:proofErr w:type="gramEnd"/>
      <w:r>
        <w:rPr>
          <w:rFonts w:ascii="仿宋_GB2312" w:eastAsia="仿宋_GB2312" w:hAnsi="仿宋_GB2312" w:cs="仿宋_GB2312" w:hint="eastAsia"/>
          <w:b/>
          <w:bCs/>
          <w:kern w:val="0"/>
          <w:sz w:val="44"/>
          <w:szCs w:val="44"/>
        </w:rPr>
        <w:t>备案书</w:t>
      </w:r>
    </w:p>
    <w:p w:rsidR="00D4566B" w:rsidRDefault="00D4566B">
      <w:pPr>
        <w:spacing w:line="500" w:lineRule="exact"/>
        <w:rPr>
          <w:rFonts w:ascii="仿宋_GB2312" w:eastAsia="仿宋_GB2312" w:hAnsi="仿宋_GB2312" w:cs="仿宋_GB2312"/>
          <w:kern w:val="0"/>
          <w:sz w:val="32"/>
          <w:szCs w:val="32"/>
        </w:rPr>
      </w:pPr>
    </w:p>
    <w:p w:rsidR="00D4566B" w:rsidRDefault="00287C7D">
      <w:pPr>
        <w:spacing w:line="5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________教育卫体局：   </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经________（登记机关名称）批准，________(托</w:t>
      </w:r>
      <w:proofErr w:type="gramStart"/>
      <w:r>
        <w:rPr>
          <w:rFonts w:ascii="仿宋_GB2312" w:eastAsia="仿宋_GB2312" w:hAnsi="仿宋_GB2312" w:cs="仿宋_GB2312" w:hint="eastAsia"/>
          <w:kern w:val="0"/>
          <w:sz w:val="32"/>
          <w:szCs w:val="32"/>
        </w:rPr>
        <w:t>育机构</w:t>
      </w:r>
      <w:proofErr w:type="gramEnd"/>
      <w:r>
        <w:rPr>
          <w:rFonts w:ascii="仿宋_GB2312" w:eastAsia="仿宋_GB2312" w:hAnsi="仿宋_GB2312" w:cs="仿宋_GB2312" w:hint="eastAsia"/>
          <w:kern w:val="0"/>
          <w:sz w:val="32"/>
          <w:szCs w:val="32"/>
        </w:rPr>
        <w:t>名称)已于____年____月____</w:t>
      </w:r>
      <w:proofErr w:type="gramStart"/>
      <w:r>
        <w:rPr>
          <w:rFonts w:ascii="仿宋_GB2312" w:eastAsia="仿宋_GB2312" w:hAnsi="仿宋_GB2312" w:cs="仿宋_GB2312" w:hint="eastAsia"/>
          <w:kern w:val="0"/>
          <w:sz w:val="32"/>
          <w:szCs w:val="32"/>
        </w:rPr>
        <w:t>日依法</w:t>
      </w:r>
      <w:proofErr w:type="gramEnd"/>
      <w:r>
        <w:rPr>
          <w:rFonts w:ascii="仿宋_GB2312" w:eastAsia="仿宋_GB2312" w:hAnsi="仿宋_GB2312" w:cs="仿宋_GB2312" w:hint="eastAsia"/>
          <w:kern w:val="0"/>
          <w:sz w:val="32"/>
          <w:szCs w:val="32"/>
        </w:rPr>
        <w:t>登记成立，现向你局进行备案。本机构备案信息如下：</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机构名称：</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机构住所：</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法人登记机关：</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统一社会信用代码：</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法定代表人（主要负责人）姓名：</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法定代表人（主要负责人）身份证件号码：</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机构性质：营利性、非营利性</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服务范围：全日托、半日托、计时托</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服务场所性质：自有、租赁</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机构建筑面积：</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室内活动场地人均使用面积：</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室外活动场地人均使用面积：</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计划收托规模：    人</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编班：乳儿班、小托班、</w:t>
      </w:r>
      <w:proofErr w:type="gramStart"/>
      <w:r>
        <w:rPr>
          <w:rFonts w:ascii="仿宋_GB2312" w:eastAsia="仿宋_GB2312" w:hAnsi="仿宋_GB2312" w:cs="仿宋_GB2312" w:hint="eastAsia"/>
          <w:kern w:val="0"/>
          <w:sz w:val="32"/>
          <w:szCs w:val="32"/>
        </w:rPr>
        <w:t>大托班</w:t>
      </w:r>
      <w:proofErr w:type="gramEnd"/>
      <w:r>
        <w:rPr>
          <w:rFonts w:ascii="仿宋_GB2312" w:eastAsia="仿宋_GB2312" w:hAnsi="仿宋_GB2312" w:cs="仿宋_GB2312" w:hint="eastAsia"/>
          <w:kern w:val="0"/>
          <w:sz w:val="32"/>
          <w:szCs w:val="32"/>
        </w:rPr>
        <w:t>、混合编班及班数</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         联系方式：</w:t>
      </w:r>
    </w:p>
    <w:p w:rsidR="00D4566B" w:rsidRDefault="00287C7D">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请予以备案。 </w:t>
      </w:r>
    </w:p>
    <w:p w:rsidR="00D4566B" w:rsidRDefault="00287C7D">
      <w:pPr>
        <w:spacing w:line="500" w:lineRule="exact"/>
        <w:ind w:firstLineChars="1600" w:firstLine="51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备案单位：（章）</w:t>
      </w:r>
    </w:p>
    <w:p w:rsidR="00D4566B" w:rsidRDefault="00287C7D">
      <w:pPr>
        <w:spacing w:line="500" w:lineRule="exact"/>
        <w:ind w:firstLineChars="1800" w:firstLine="576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年  月  日</w:t>
      </w:r>
    </w:p>
    <w:p w:rsidR="00D4566B" w:rsidRDefault="00287C7D">
      <w:pPr>
        <w:rPr>
          <w:rFonts w:ascii="黑体" w:eastAsia="黑体" w:hAnsi="黑体" w:cs="宋体"/>
          <w:kern w:val="0"/>
          <w:sz w:val="32"/>
          <w:szCs w:val="32"/>
        </w:rPr>
      </w:pPr>
      <w:r>
        <w:rPr>
          <w:rFonts w:ascii="黑体" w:eastAsia="黑体" w:hAnsi="黑体" w:cs="宋体" w:hint="eastAsia"/>
          <w:kern w:val="0"/>
          <w:sz w:val="32"/>
          <w:szCs w:val="32"/>
        </w:rPr>
        <w:br w:type="page"/>
      </w:r>
      <w:r>
        <w:rPr>
          <w:rFonts w:ascii="黑体" w:eastAsia="黑体" w:hAnsi="黑体" w:cs="宋体" w:hint="eastAsia"/>
          <w:kern w:val="0"/>
          <w:sz w:val="32"/>
          <w:szCs w:val="32"/>
        </w:rPr>
        <w:lastRenderedPageBreak/>
        <w:t>附件</w:t>
      </w:r>
      <w:r>
        <w:rPr>
          <w:rFonts w:ascii="宋体" w:hAnsi="宋体" w:cs="宋体" w:hint="eastAsia"/>
          <w:kern w:val="0"/>
          <w:sz w:val="32"/>
          <w:szCs w:val="32"/>
        </w:rPr>
        <w:t>3</w:t>
      </w:r>
    </w:p>
    <w:p w:rsidR="00D4566B" w:rsidRDefault="00D4566B">
      <w:pPr>
        <w:spacing w:line="560" w:lineRule="exact"/>
        <w:jc w:val="left"/>
        <w:rPr>
          <w:rFonts w:eastAsia="仿宋_GB2312" w:cs="宋体"/>
          <w:sz w:val="30"/>
          <w:szCs w:val="30"/>
        </w:rPr>
      </w:pPr>
    </w:p>
    <w:p w:rsidR="00D4566B" w:rsidRDefault="00287C7D">
      <w:pPr>
        <w:spacing w:line="560" w:lineRule="exact"/>
        <w:jc w:val="center"/>
        <w:rPr>
          <w:rFonts w:eastAsia="仿宋_GB2312" w:cs="宋体"/>
          <w:sz w:val="30"/>
          <w:szCs w:val="30"/>
        </w:rPr>
      </w:pPr>
      <w:r>
        <w:rPr>
          <w:rFonts w:eastAsia="仿宋_GB2312" w:cs="宋体" w:hint="eastAsia"/>
          <w:b/>
          <w:bCs/>
          <w:sz w:val="44"/>
          <w:szCs w:val="44"/>
        </w:rPr>
        <w:t>陕西省西咸新区备案承诺书</w:t>
      </w:r>
    </w:p>
    <w:p w:rsidR="00D4566B" w:rsidRDefault="00D4566B">
      <w:pPr>
        <w:spacing w:line="560" w:lineRule="exact"/>
        <w:jc w:val="left"/>
        <w:rPr>
          <w:rFonts w:eastAsia="仿宋_GB2312" w:cs="宋体"/>
          <w:sz w:val="30"/>
          <w:szCs w:val="30"/>
        </w:rPr>
      </w:pPr>
    </w:p>
    <w:p w:rsidR="00D4566B" w:rsidRDefault="00287C7D">
      <w:pPr>
        <w:spacing w:line="560" w:lineRule="exact"/>
        <w:ind w:firstLineChars="200" w:firstLine="600"/>
        <w:jc w:val="left"/>
        <w:rPr>
          <w:rFonts w:eastAsia="仿宋_GB2312" w:cs="宋体"/>
          <w:sz w:val="30"/>
          <w:szCs w:val="30"/>
        </w:rPr>
      </w:pPr>
      <w:r>
        <w:rPr>
          <w:rFonts w:eastAsia="仿宋_GB2312" w:cs="宋体" w:hint="eastAsia"/>
          <w:sz w:val="30"/>
          <w:szCs w:val="30"/>
        </w:rPr>
        <w:t>本单位承诺如实填报备案信息，并将按照有关要求，及时、准确报送后续重大事项变更信息。</w:t>
      </w:r>
    </w:p>
    <w:p w:rsidR="00D4566B" w:rsidRDefault="00287C7D">
      <w:pPr>
        <w:spacing w:line="560" w:lineRule="exact"/>
        <w:ind w:firstLineChars="200" w:firstLine="600"/>
        <w:jc w:val="left"/>
        <w:rPr>
          <w:rFonts w:eastAsia="仿宋_GB2312" w:cs="宋体"/>
          <w:sz w:val="30"/>
          <w:szCs w:val="30"/>
        </w:rPr>
      </w:pPr>
      <w:r>
        <w:rPr>
          <w:rFonts w:eastAsia="仿宋_GB2312" w:cs="宋体" w:hint="eastAsia"/>
          <w:sz w:val="30"/>
          <w:szCs w:val="30"/>
        </w:rPr>
        <w:t>承诺已了解托</w:t>
      </w:r>
      <w:proofErr w:type="gramStart"/>
      <w:r>
        <w:rPr>
          <w:rFonts w:eastAsia="仿宋_GB2312" w:cs="宋体" w:hint="eastAsia"/>
          <w:sz w:val="30"/>
          <w:szCs w:val="30"/>
        </w:rPr>
        <w:t>育机构</w:t>
      </w:r>
      <w:proofErr w:type="gramEnd"/>
      <w:r>
        <w:rPr>
          <w:rFonts w:eastAsia="仿宋_GB2312" w:cs="宋体" w:hint="eastAsia"/>
          <w:sz w:val="30"/>
          <w:szCs w:val="30"/>
        </w:rPr>
        <w:t>管理相关法律法规和标准规范，承诺开展的照护服务符合《托育机构基本条件告知书》要求。</w:t>
      </w:r>
    </w:p>
    <w:p w:rsidR="00D4566B" w:rsidRDefault="00287C7D">
      <w:pPr>
        <w:spacing w:line="560" w:lineRule="exact"/>
        <w:jc w:val="left"/>
        <w:rPr>
          <w:rFonts w:eastAsia="仿宋_GB2312" w:cs="宋体"/>
          <w:sz w:val="30"/>
          <w:szCs w:val="30"/>
        </w:rPr>
      </w:pPr>
      <w:r>
        <w:rPr>
          <w:rFonts w:eastAsia="仿宋_GB2312" w:cs="宋体" w:hint="eastAsia"/>
          <w:sz w:val="30"/>
          <w:szCs w:val="30"/>
        </w:rPr>
        <w:t>承诺按照诚实信用、安全健康、科学规范、儿童优先的原则和相关标准及其他规定，开展</w:t>
      </w:r>
      <w:r>
        <w:rPr>
          <w:rFonts w:ascii="宋体" w:hAnsi="宋体" w:cs="宋体" w:hint="eastAsia"/>
          <w:sz w:val="30"/>
          <w:szCs w:val="30"/>
        </w:rPr>
        <w:t>3</w:t>
      </w:r>
      <w:r>
        <w:rPr>
          <w:rFonts w:eastAsia="仿宋_GB2312" w:cs="宋体" w:hint="eastAsia"/>
          <w:sz w:val="30"/>
          <w:szCs w:val="30"/>
        </w:rPr>
        <w:t>岁以下婴幼儿托育服务，不以托</w:t>
      </w:r>
      <w:proofErr w:type="gramStart"/>
      <w:r>
        <w:rPr>
          <w:rFonts w:eastAsia="仿宋_GB2312" w:cs="宋体" w:hint="eastAsia"/>
          <w:sz w:val="30"/>
          <w:szCs w:val="30"/>
        </w:rPr>
        <w:t>育机构</w:t>
      </w:r>
      <w:proofErr w:type="gramEnd"/>
      <w:r>
        <w:rPr>
          <w:rFonts w:eastAsia="仿宋_GB2312" w:cs="宋体" w:hint="eastAsia"/>
          <w:sz w:val="30"/>
          <w:szCs w:val="30"/>
        </w:rPr>
        <w:t>名义从事虐待伤害婴幼儿、不正当关联交易、非法集资等损害婴幼儿及其监护人合法权益和公平竞争市场秩序的行为。</w:t>
      </w:r>
    </w:p>
    <w:p w:rsidR="00D4566B" w:rsidRDefault="00287C7D">
      <w:pPr>
        <w:spacing w:line="560" w:lineRule="exact"/>
        <w:ind w:firstLineChars="200" w:firstLine="600"/>
        <w:jc w:val="left"/>
        <w:rPr>
          <w:rFonts w:eastAsia="仿宋_GB2312" w:cs="宋体"/>
          <w:sz w:val="30"/>
          <w:szCs w:val="30"/>
        </w:rPr>
      </w:pPr>
      <w:r>
        <w:rPr>
          <w:rFonts w:eastAsia="仿宋_GB2312" w:cs="宋体" w:hint="eastAsia"/>
          <w:sz w:val="30"/>
          <w:szCs w:val="30"/>
        </w:rPr>
        <w:t>承诺主动接受并配合卫生健康部门和其他有关部门的指导、监督和管理。</w:t>
      </w:r>
    </w:p>
    <w:p w:rsidR="00D4566B" w:rsidRDefault="00287C7D">
      <w:pPr>
        <w:spacing w:line="560" w:lineRule="exact"/>
        <w:ind w:firstLineChars="200" w:firstLine="600"/>
        <w:jc w:val="left"/>
        <w:rPr>
          <w:rFonts w:eastAsia="仿宋_GB2312" w:cs="宋体"/>
          <w:sz w:val="30"/>
          <w:szCs w:val="30"/>
        </w:rPr>
      </w:pPr>
      <w:r>
        <w:rPr>
          <w:rFonts w:eastAsia="仿宋_GB2312" w:cs="宋体" w:hint="eastAsia"/>
          <w:sz w:val="30"/>
          <w:szCs w:val="30"/>
        </w:rPr>
        <w:t>承诺不属实，或者违反上述承诺的，依法承担相应法律责任。</w:t>
      </w:r>
    </w:p>
    <w:p w:rsidR="00D4566B" w:rsidRDefault="00D4566B">
      <w:pPr>
        <w:spacing w:line="560" w:lineRule="exact"/>
        <w:jc w:val="left"/>
        <w:rPr>
          <w:rFonts w:eastAsia="仿宋_GB2312" w:cs="宋体"/>
          <w:sz w:val="30"/>
          <w:szCs w:val="30"/>
        </w:rPr>
      </w:pPr>
    </w:p>
    <w:p w:rsidR="00D4566B" w:rsidRDefault="00D4566B">
      <w:pPr>
        <w:spacing w:line="560" w:lineRule="exact"/>
        <w:jc w:val="left"/>
        <w:rPr>
          <w:rFonts w:eastAsia="仿宋_GB2312" w:cs="宋体"/>
          <w:sz w:val="30"/>
          <w:szCs w:val="30"/>
        </w:rPr>
      </w:pPr>
    </w:p>
    <w:p w:rsidR="00D4566B" w:rsidRDefault="00D4566B">
      <w:pPr>
        <w:spacing w:line="560" w:lineRule="exact"/>
        <w:jc w:val="left"/>
        <w:rPr>
          <w:rFonts w:eastAsia="仿宋_GB2312" w:cs="宋体"/>
          <w:sz w:val="30"/>
          <w:szCs w:val="30"/>
        </w:rPr>
      </w:pPr>
    </w:p>
    <w:p w:rsidR="00D4566B" w:rsidRDefault="00287C7D">
      <w:pPr>
        <w:spacing w:line="560" w:lineRule="exact"/>
        <w:jc w:val="left"/>
        <w:rPr>
          <w:rFonts w:eastAsia="仿宋_GB2312" w:cs="宋体"/>
          <w:sz w:val="30"/>
          <w:szCs w:val="30"/>
        </w:rPr>
      </w:pPr>
      <w:r>
        <w:rPr>
          <w:rFonts w:eastAsia="仿宋_GB2312" w:cs="宋体" w:hint="eastAsia"/>
          <w:sz w:val="30"/>
          <w:szCs w:val="30"/>
        </w:rPr>
        <w:t>备案单位：（章）</w:t>
      </w:r>
      <w:r>
        <w:rPr>
          <w:rFonts w:eastAsia="仿宋_GB2312" w:cs="宋体" w:hint="eastAsia"/>
          <w:sz w:val="30"/>
          <w:szCs w:val="30"/>
        </w:rPr>
        <w:t xml:space="preserve">       </w:t>
      </w:r>
      <w:r>
        <w:rPr>
          <w:rFonts w:eastAsia="仿宋_GB2312" w:cs="宋体" w:hint="eastAsia"/>
          <w:sz w:val="30"/>
          <w:szCs w:val="30"/>
        </w:rPr>
        <w:t>法定代表人（主要负责人）签字：</w:t>
      </w:r>
    </w:p>
    <w:p w:rsidR="00D4566B" w:rsidRDefault="00287C7D">
      <w:pPr>
        <w:spacing w:line="560" w:lineRule="exact"/>
        <w:ind w:firstLineChars="1600" w:firstLine="4800"/>
        <w:jc w:val="left"/>
        <w:rPr>
          <w:rFonts w:eastAsia="仿宋_GB2312" w:cs="宋体"/>
          <w:sz w:val="30"/>
          <w:szCs w:val="30"/>
        </w:rPr>
      </w:pPr>
      <w:r>
        <w:rPr>
          <w:rFonts w:eastAsia="仿宋_GB2312" w:cs="宋体" w:hint="eastAsia"/>
          <w:sz w:val="30"/>
          <w:szCs w:val="30"/>
        </w:rPr>
        <w:t>年</w:t>
      </w:r>
      <w:r>
        <w:rPr>
          <w:rFonts w:eastAsia="仿宋_GB2312" w:cs="宋体" w:hint="eastAsia"/>
          <w:sz w:val="30"/>
          <w:szCs w:val="30"/>
        </w:rPr>
        <w:t xml:space="preserve">  </w:t>
      </w:r>
      <w:r>
        <w:rPr>
          <w:rFonts w:eastAsia="仿宋_GB2312" w:cs="宋体" w:hint="eastAsia"/>
          <w:sz w:val="30"/>
          <w:szCs w:val="30"/>
        </w:rPr>
        <w:t>月</w:t>
      </w:r>
      <w:r>
        <w:rPr>
          <w:rFonts w:eastAsia="仿宋_GB2312" w:cs="宋体" w:hint="eastAsia"/>
          <w:sz w:val="30"/>
          <w:szCs w:val="30"/>
        </w:rPr>
        <w:t xml:space="preserve">  </w:t>
      </w:r>
      <w:r>
        <w:rPr>
          <w:rFonts w:eastAsia="仿宋_GB2312" w:cs="宋体" w:hint="eastAsia"/>
          <w:sz w:val="30"/>
          <w:szCs w:val="30"/>
        </w:rPr>
        <w:t>日</w:t>
      </w:r>
    </w:p>
    <w:p w:rsidR="00D4566B" w:rsidRDefault="00287C7D">
      <w:pPr>
        <w:spacing w:line="560" w:lineRule="exact"/>
        <w:jc w:val="left"/>
        <w:rPr>
          <w:rFonts w:ascii="黑体" w:eastAsia="黑体" w:hAnsi="黑体" w:cs="宋体"/>
          <w:sz w:val="32"/>
          <w:szCs w:val="32"/>
        </w:rPr>
      </w:pPr>
      <w:r>
        <w:rPr>
          <w:rFonts w:eastAsia="仿宋_GB2312" w:cs="宋体"/>
          <w:sz w:val="30"/>
          <w:szCs w:val="30"/>
        </w:rPr>
        <w:br w:type="page"/>
      </w:r>
      <w:r>
        <w:rPr>
          <w:rFonts w:ascii="黑体" w:eastAsia="黑体" w:hAnsi="黑体" w:cs="宋体" w:hint="eastAsia"/>
          <w:sz w:val="32"/>
          <w:szCs w:val="32"/>
        </w:rPr>
        <w:lastRenderedPageBreak/>
        <w:t>附件</w:t>
      </w:r>
      <w:r>
        <w:rPr>
          <w:rFonts w:ascii="宋体" w:hAnsi="宋体" w:cs="宋体" w:hint="eastAsia"/>
          <w:sz w:val="32"/>
          <w:szCs w:val="32"/>
        </w:rPr>
        <w:t>4</w:t>
      </w:r>
    </w:p>
    <w:p w:rsidR="00D4566B" w:rsidRDefault="00D4566B">
      <w:pPr>
        <w:spacing w:line="560" w:lineRule="exact"/>
        <w:jc w:val="left"/>
        <w:rPr>
          <w:rFonts w:cs="宋体"/>
          <w:bCs/>
          <w:kern w:val="0"/>
          <w:sz w:val="44"/>
          <w:szCs w:val="44"/>
        </w:rPr>
      </w:pPr>
    </w:p>
    <w:p w:rsidR="00D4566B" w:rsidRDefault="00287C7D">
      <w:pPr>
        <w:spacing w:line="560" w:lineRule="exact"/>
        <w:jc w:val="center"/>
        <w:rPr>
          <w:rFonts w:eastAsia="仿宋_GB2312" w:cs="宋体"/>
          <w:b/>
          <w:bCs/>
          <w:sz w:val="44"/>
          <w:szCs w:val="44"/>
        </w:rPr>
      </w:pPr>
      <w:r>
        <w:rPr>
          <w:rFonts w:eastAsia="仿宋_GB2312" w:cs="宋体" w:hint="eastAsia"/>
          <w:b/>
          <w:bCs/>
          <w:sz w:val="44"/>
          <w:szCs w:val="44"/>
        </w:rPr>
        <w:t>陕西省西咸新区托</w:t>
      </w:r>
      <w:proofErr w:type="gramStart"/>
      <w:r>
        <w:rPr>
          <w:rFonts w:eastAsia="仿宋_GB2312" w:cs="宋体" w:hint="eastAsia"/>
          <w:b/>
          <w:bCs/>
          <w:sz w:val="44"/>
          <w:szCs w:val="44"/>
        </w:rPr>
        <w:t>育机构</w:t>
      </w:r>
      <w:proofErr w:type="gramEnd"/>
      <w:r>
        <w:rPr>
          <w:rFonts w:eastAsia="仿宋_GB2312" w:cs="宋体" w:hint="eastAsia"/>
          <w:b/>
          <w:bCs/>
          <w:sz w:val="44"/>
          <w:szCs w:val="44"/>
        </w:rPr>
        <w:t>备案回执</w:t>
      </w:r>
    </w:p>
    <w:p w:rsidR="00D4566B" w:rsidRDefault="00D4566B">
      <w:pPr>
        <w:spacing w:line="560" w:lineRule="exact"/>
        <w:jc w:val="left"/>
        <w:rPr>
          <w:rFonts w:eastAsia="仿宋_GB2312" w:cs="宋体"/>
          <w:sz w:val="30"/>
          <w:szCs w:val="30"/>
        </w:rPr>
      </w:pPr>
    </w:p>
    <w:p w:rsidR="00D4566B" w:rsidRDefault="00287C7D">
      <w:pPr>
        <w:spacing w:line="560" w:lineRule="exact"/>
        <w:jc w:val="left"/>
        <w:rPr>
          <w:rFonts w:eastAsia="仿宋_GB2312" w:cs="宋体"/>
          <w:sz w:val="30"/>
          <w:szCs w:val="30"/>
        </w:rPr>
      </w:pPr>
      <w:r>
        <w:rPr>
          <w:rFonts w:eastAsia="仿宋_GB2312" w:cs="宋体" w:hint="eastAsia"/>
          <w:sz w:val="30"/>
          <w:szCs w:val="30"/>
        </w:rPr>
        <w:t xml:space="preserve">                    </w:t>
      </w:r>
      <w:r>
        <w:rPr>
          <w:rFonts w:eastAsia="仿宋_GB2312" w:cs="宋体" w:hint="eastAsia"/>
          <w:sz w:val="30"/>
          <w:szCs w:val="30"/>
        </w:rPr>
        <w:t>：</w:t>
      </w:r>
      <w:r>
        <w:rPr>
          <w:rFonts w:eastAsia="仿宋_GB2312" w:cs="宋体" w:hint="eastAsia"/>
          <w:sz w:val="30"/>
          <w:szCs w:val="30"/>
        </w:rPr>
        <w:t xml:space="preserve">                 </w:t>
      </w:r>
      <w:r>
        <w:rPr>
          <w:rFonts w:eastAsia="仿宋_GB2312" w:cs="宋体" w:hint="eastAsia"/>
          <w:sz w:val="30"/>
          <w:szCs w:val="30"/>
        </w:rPr>
        <w:t>编号：</w:t>
      </w:r>
    </w:p>
    <w:p w:rsidR="00D4566B" w:rsidRDefault="00287C7D">
      <w:pPr>
        <w:spacing w:line="560" w:lineRule="exact"/>
        <w:ind w:firstLineChars="300" w:firstLine="900"/>
        <w:jc w:val="left"/>
        <w:rPr>
          <w:rFonts w:eastAsia="仿宋_GB2312" w:cs="宋体"/>
          <w:sz w:val="30"/>
          <w:szCs w:val="30"/>
        </w:rPr>
      </w:pPr>
      <w:r>
        <w:rPr>
          <w:rFonts w:eastAsia="仿宋_GB2312" w:cs="宋体" w:hint="eastAsia"/>
          <w:sz w:val="30"/>
          <w:szCs w:val="30"/>
        </w:rPr>
        <w:t>年</w:t>
      </w:r>
      <w:r>
        <w:rPr>
          <w:rFonts w:eastAsia="仿宋_GB2312" w:cs="宋体" w:hint="eastAsia"/>
          <w:sz w:val="30"/>
          <w:szCs w:val="30"/>
        </w:rPr>
        <w:t xml:space="preserve">   </w:t>
      </w:r>
      <w:r>
        <w:rPr>
          <w:rFonts w:eastAsia="仿宋_GB2312" w:cs="宋体" w:hint="eastAsia"/>
          <w:sz w:val="30"/>
          <w:szCs w:val="30"/>
        </w:rPr>
        <w:t>月</w:t>
      </w:r>
      <w:r>
        <w:rPr>
          <w:rFonts w:eastAsia="仿宋_GB2312" w:cs="宋体" w:hint="eastAsia"/>
          <w:sz w:val="30"/>
          <w:szCs w:val="30"/>
        </w:rPr>
        <w:t xml:space="preserve">    </w:t>
      </w:r>
      <w:r>
        <w:rPr>
          <w:rFonts w:eastAsia="仿宋_GB2312" w:cs="宋体" w:hint="eastAsia"/>
          <w:sz w:val="30"/>
          <w:szCs w:val="30"/>
        </w:rPr>
        <w:t>日报我局的《托育机构备案书》收到并已备案。</w:t>
      </w:r>
    </w:p>
    <w:p w:rsidR="00D4566B" w:rsidRDefault="00287C7D">
      <w:pPr>
        <w:spacing w:line="560" w:lineRule="exact"/>
        <w:ind w:firstLineChars="300" w:firstLine="900"/>
        <w:jc w:val="left"/>
        <w:rPr>
          <w:rFonts w:eastAsia="仿宋_GB2312" w:cs="宋体"/>
          <w:sz w:val="30"/>
          <w:szCs w:val="30"/>
        </w:rPr>
      </w:pPr>
      <w:r>
        <w:rPr>
          <w:rFonts w:eastAsia="仿宋_GB2312" w:cs="宋体" w:hint="eastAsia"/>
          <w:sz w:val="30"/>
          <w:szCs w:val="30"/>
        </w:rPr>
        <w:t>备案项目如下：</w:t>
      </w:r>
    </w:p>
    <w:p w:rsidR="00D4566B" w:rsidRDefault="00287C7D">
      <w:pPr>
        <w:spacing w:line="560" w:lineRule="exact"/>
        <w:ind w:firstLineChars="300" w:firstLine="900"/>
        <w:jc w:val="left"/>
        <w:rPr>
          <w:rFonts w:eastAsia="仿宋_GB2312" w:cs="宋体"/>
          <w:sz w:val="30"/>
          <w:szCs w:val="30"/>
        </w:rPr>
      </w:pPr>
      <w:r>
        <w:rPr>
          <w:rFonts w:eastAsia="仿宋_GB2312" w:cs="宋体" w:hint="eastAsia"/>
          <w:sz w:val="30"/>
          <w:szCs w:val="30"/>
        </w:rPr>
        <w:t>机构名称：</w:t>
      </w:r>
    </w:p>
    <w:p w:rsidR="00D4566B" w:rsidRDefault="00287C7D">
      <w:pPr>
        <w:spacing w:line="560" w:lineRule="exact"/>
        <w:ind w:firstLineChars="300" w:firstLine="900"/>
        <w:jc w:val="left"/>
        <w:rPr>
          <w:rFonts w:eastAsia="仿宋_GB2312" w:cs="宋体"/>
          <w:sz w:val="30"/>
          <w:szCs w:val="30"/>
        </w:rPr>
      </w:pPr>
      <w:r>
        <w:rPr>
          <w:rFonts w:eastAsia="仿宋_GB2312" w:cs="宋体" w:hint="eastAsia"/>
          <w:sz w:val="30"/>
          <w:szCs w:val="30"/>
        </w:rPr>
        <w:t>机构地址：</w:t>
      </w:r>
    </w:p>
    <w:p w:rsidR="00D4566B" w:rsidRDefault="00287C7D">
      <w:pPr>
        <w:spacing w:line="560" w:lineRule="exact"/>
        <w:ind w:firstLineChars="300" w:firstLine="900"/>
        <w:jc w:val="left"/>
        <w:rPr>
          <w:rFonts w:eastAsia="仿宋_GB2312" w:cs="宋体"/>
          <w:sz w:val="30"/>
          <w:szCs w:val="30"/>
        </w:rPr>
      </w:pPr>
      <w:r>
        <w:rPr>
          <w:rFonts w:eastAsia="仿宋_GB2312" w:cs="宋体" w:hint="eastAsia"/>
          <w:sz w:val="30"/>
          <w:szCs w:val="30"/>
        </w:rPr>
        <w:t>机构性质：</w:t>
      </w:r>
    </w:p>
    <w:p w:rsidR="00D4566B" w:rsidRDefault="00287C7D">
      <w:pPr>
        <w:spacing w:line="560" w:lineRule="exact"/>
        <w:ind w:firstLineChars="300" w:firstLine="900"/>
        <w:jc w:val="left"/>
        <w:rPr>
          <w:rFonts w:eastAsia="仿宋_GB2312" w:cs="宋体"/>
          <w:sz w:val="30"/>
          <w:szCs w:val="30"/>
        </w:rPr>
      </w:pPr>
      <w:r>
        <w:rPr>
          <w:rFonts w:eastAsia="仿宋_GB2312" w:cs="宋体" w:hint="eastAsia"/>
          <w:sz w:val="30"/>
          <w:szCs w:val="30"/>
        </w:rPr>
        <w:t>法定代表人（主要负责人）姓名：</w:t>
      </w:r>
    </w:p>
    <w:p w:rsidR="00D4566B" w:rsidRDefault="00D4566B">
      <w:pPr>
        <w:spacing w:line="560" w:lineRule="exact"/>
        <w:jc w:val="left"/>
        <w:rPr>
          <w:rFonts w:eastAsia="仿宋_GB2312" w:cs="宋体"/>
          <w:sz w:val="30"/>
          <w:szCs w:val="30"/>
        </w:rPr>
      </w:pPr>
    </w:p>
    <w:p w:rsidR="00D4566B" w:rsidRDefault="00D4566B">
      <w:pPr>
        <w:spacing w:line="560" w:lineRule="exact"/>
        <w:jc w:val="left"/>
        <w:rPr>
          <w:rFonts w:eastAsia="仿宋_GB2312" w:cs="宋体"/>
          <w:sz w:val="30"/>
          <w:szCs w:val="30"/>
        </w:rPr>
      </w:pPr>
    </w:p>
    <w:p w:rsidR="00D4566B" w:rsidRDefault="00D4566B">
      <w:pPr>
        <w:spacing w:line="560" w:lineRule="exact"/>
        <w:jc w:val="left"/>
        <w:rPr>
          <w:rFonts w:eastAsia="仿宋_GB2312" w:cs="宋体"/>
          <w:sz w:val="30"/>
          <w:szCs w:val="30"/>
        </w:rPr>
      </w:pPr>
    </w:p>
    <w:p w:rsidR="00D4566B" w:rsidRDefault="00D4566B">
      <w:pPr>
        <w:spacing w:line="560" w:lineRule="exact"/>
        <w:jc w:val="left"/>
        <w:rPr>
          <w:rFonts w:eastAsia="仿宋_GB2312" w:cs="宋体"/>
          <w:sz w:val="30"/>
          <w:szCs w:val="30"/>
        </w:rPr>
      </w:pPr>
    </w:p>
    <w:p w:rsidR="00D4566B" w:rsidRDefault="00287C7D">
      <w:pPr>
        <w:spacing w:line="560" w:lineRule="exact"/>
        <w:jc w:val="left"/>
        <w:rPr>
          <w:rFonts w:eastAsia="仿宋_GB2312" w:cs="宋体"/>
          <w:sz w:val="30"/>
          <w:szCs w:val="30"/>
        </w:rPr>
      </w:pPr>
      <w:r>
        <w:rPr>
          <w:rFonts w:eastAsia="仿宋_GB2312" w:cs="宋体" w:hint="eastAsia"/>
          <w:sz w:val="30"/>
          <w:szCs w:val="30"/>
        </w:rPr>
        <w:t xml:space="preserve">                          </w:t>
      </w:r>
      <w:r>
        <w:rPr>
          <w:rFonts w:eastAsia="仿宋_GB2312" w:cs="宋体" w:hint="eastAsia"/>
          <w:sz w:val="30"/>
          <w:szCs w:val="30"/>
        </w:rPr>
        <w:t>陕西省西咸新区教育卫体局</w:t>
      </w:r>
    </w:p>
    <w:p w:rsidR="00D4566B" w:rsidRDefault="00287C7D">
      <w:pPr>
        <w:spacing w:line="560" w:lineRule="exact"/>
        <w:ind w:firstLineChars="1700" w:firstLine="5100"/>
        <w:jc w:val="left"/>
        <w:rPr>
          <w:rFonts w:eastAsia="仿宋_GB2312" w:cs="宋体"/>
          <w:sz w:val="30"/>
          <w:szCs w:val="30"/>
        </w:rPr>
      </w:pPr>
      <w:r>
        <w:rPr>
          <w:rFonts w:eastAsia="仿宋_GB2312" w:cs="宋体" w:hint="eastAsia"/>
          <w:sz w:val="30"/>
          <w:szCs w:val="30"/>
        </w:rPr>
        <w:t>年</w:t>
      </w:r>
      <w:r>
        <w:rPr>
          <w:rFonts w:eastAsia="仿宋_GB2312" w:cs="宋体" w:hint="eastAsia"/>
          <w:sz w:val="30"/>
          <w:szCs w:val="30"/>
        </w:rPr>
        <w:t xml:space="preserve">  </w:t>
      </w:r>
      <w:r>
        <w:rPr>
          <w:rFonts w:eastAsia="仿宋_GB2312" w:cs="宋体" w:hint="eastAsia"/>
          <w:sz w:val="30"/>
          <w:szCs w:val="30"/>
        </w:rPr>
        <w:t>月</w:t>
      </w:r>
      <w:r>
        <w:rPr>
          <w:rFonts w:eastAsia="仿宋_GB2312" w:cs="宋体" w:hint="eastAsia"/>
          <w:sz w:val="30"/>
          <w:szCs w:val="30"/>
        </w:rPr>
        <w:t xml:space="preserve">  </w:t>
      </w:r>
      <w:r>
        <w:rPr>
          <w:rFonts w:eastAsia="仿宋_GB2312" w:cs="宋体" w:hint="eastAsia"/>
          <w:sz w:val="30"/>
          <w:szCs w:val="30"/>
        </w:rPr>
        <w:t>日</w:t>
      </w:r>
    </w:p>
    <w:p w:rsidR="00D4566B" w:rsidRDefault="00D4566B">
      <w:pPr>
        <w:spacing w:line="560" w:lineRule="exact"/>
        <w:jc w:val="left"/>
        <w:rPr>
          <w:rFonts w:eastAsia="仿宋_GB2312" w:cs="宋体"/>
          <w:sz w:val="30"/>
          <w:szCs w:val="30"/>
        </w:rPr>
      </w:pPr>
    </w:p>
    <w:p w:rsidR="00D4566B" w:rsidRDefault="00287C7D">
      <w:pPr>
        <w:spacing w:line="560" w:lineRule="exact"/>
        <w:jc w:val="left"/>
        <w:rPr>
          <w:rFonts w:ascii="黑体" w:eastAsia="黑体" w:hAnsi="黑体" w:cs="宋体"/>
          <w:sz w:val="32"/>
          <w:szCs w:val="32"/>
        </w:rPr>
      </w:pPr>
      <w:r>
        <w:rPr>
          <w:rFonts w:eastAsia="仿宋_GB2312" w:cs="宋体"/>
          <w:sz w:val="30"/>
          <w:szCs w:val="30"/>
        </w:rPr>
        <w:br w:type="page"/>
      </w:r>
      <w:r>
        <w:rPr>
          <w:rFonts w:ascii="黑体" w:eastAsia="黑体" w:hAnsi="黑体" w:cs="宋体" w:hint="eastAsia"/>
          <w:sz w:val="32"/>
          <w:szCs w:val="32"/>
        </w:rPr>
        <w:lastRenderedPageBreak/>
        <w:t>附件</w:t>
      </w:r>
      <w:r>
        <w:rPr>
          <w:rFonts w:ascii="宋体" w:hAnsi="宋体" w:cs="宋体" w:hint="eastAsia"/>
          <w:sz w:val="32"/>
          <w:szCs w:val="32"/>
        </w:rPr>
        <w:t>5</w:t>
      </w:r>
    </w:p>
    <w:p w:rsidR="00D4566B" w:rsidRDefault="00D4566B">
      <w:pPr>
        <w:spacing w:line="500" w:lineRule="exact"/>
        <w:ind w:firstLineChars="200" w:firstLine="640"/>
        <w:rPr>
          <w:rFonts w:ascii="仿宋_GB2312" w:eastAsia="仿宋_GB2312" w:hAnsi="仿宋_GB2312" w:cs="仿宋_GB2312"/>
          <w:color w:val="000000"/>
          <w:sz w:val="32"/>
          <w:szCs w:val="32"/>
        </w:rPr>
      </w:pPr>
    </w:p>
    <w:p w:rsidR="00D4566B" w:rsidRDefault="00287C7D">
      <w:pPr>
        <w:spacing w:line="500" w:lineRule="exact"/>
        <w:jc w:val="center"/>
        <w:rPr>
          <w:rFonts w:ascii="仿宋_GB2312" w:eastAsia="仿宋_GB2312" w:hAnsi="仿宋_GB2312" w:cs="仿宋_GB2312"/>
          <w:b/>
          <w:bCs/>
          <w:color w:val="000000"/>
          <w:sz w:val="44"/>
          <w:szCs w:val="44"/>
        </w:rPr>
      </w:pPr>
      <w:r>
        <w:rPr>
          <w:rFonts w:ascii="仿宋_GB2312" w:eastAsia="仿宋_GB2312" w:hAnsi="仿宋_GB2312" w:cs="仿宋_GB2312" w:hint="eastAsia"/>
          <w:b/>
          <w:bCs/>
          <w:color w:val="000000"/>
          <w:sz w:val="44"/>
          <w:szCs w:val="44"/>
        </w:rPr>
        <w:t>陕西省西咸新区托</w:t>
      </w:r>
      <w:proofErr w:type="gramStart"/>
      <w:r>
        <w:rPr>
          <w:rFonts w:ascii="仿宋_GB2312" w:eastAsia="仿宋_GB2312" w:hAnsi="仿宋_GB2312" w:cs="仿宋_GB2312" w:hint="eastAsia"/>
          <w:b/>
          <w:bCs/>
          <w:color w:val="000000"/>
          <w:sz w:val="44"/>
          <w:szCs w:val="44"/>
        </w:rPr>
        <w:t>育机构</w:t>
      </w:r>
      <w:proofErr w:type="gramEnd"/>
      <w:r>
        <w:rPr>
          <w:rFonts w:ascii="仿宋_GB2312" w:eastAsia="仿宋_GB2312" w:hAnsi="仿宋_GB2312" w:cs="仿宋_GB2312" w:hint="eastAsia"/>
          <w:b/>
          <w:bCs/>
          <w:color w:val="000000"/>
          <w:sz w:val="44"/>
          <w:szCs w:val="44"/>
        </w:rPr>
        <w:t>基本条件告知书</w:t>
      </w:r>
    </w:p>
    <w:p w:rsidR="00D4566B" w:rsidRDefault="00D4566B">
      <w:pPr>
        <w:spacing w:line="500" w:lineRule="exact"/>
        <w:ind w:firstLineChars="200" w:firstLine="640"/>
        <w:rPr>
          <w:rFonts w:ascii="仿宋_GB2312" w:eastAsia="仿宋_GB2312" w:hAnsi="仿宋_GB2312" w:cs="仿宋_GB2312"/>
          <w:color w:val="000000"/>
          <w:sz w:val="32"/>
          <w:szCs w:val="32"/>
        </w:rPr>
      </w:pPr>
    </w:p>
    <w:p w:rsidR="00D4566B" w:rsidRDefault="00287C7D">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托</w:t>
      </w:r>
      <w:proofErr w:type="gramStart"/>
      <w:r>
        <w:rPr>
          <w:rFonts w:ascii="仿宋_GB2312" w:eastAsia="仿宋_GB2312" w:hAnsi="仿宋_GB2312" w:cs="仿宋_GB2312" w:hint="eastAsia"/>
          <w:color w:val="000000"/>
          <w:sz w:val="32"/>
          <w:szCs w:val="32"/>
        </w:rPr>
        <w:t>育机构</w:t>
      </w:r>
      <w:proofErr w:type="gramEnd"/>
      <w:r>
        <w:rPr>
          <w:rFonts w:ascii="仿宋_GB2312" w:eastAsia="仿宋_GB2312" w:hAnsi="仿宋_GB2312" w:cs="仿宋_GB2312" w:hint="eastAsia"/>
          <w:color w:val="000000"/>
          <w:sz w:val="32"/>
          <w:szCs w:val="32"/>
        </w:rPr>
        <w:t>应当依照相关法律法规和标准规范开展服务活动，并符合下列基本条件：</w:t>
      </w:r>
    </w:p>
    <w:p w:rsidR="00D4566B" w:rsidRDefault="00287C7D">
      <w:pPr>
        <w:spacing w:line="500" w:lineRule="exact"/>
        <w:ind w:firstLineChars="200" w:firstLine="640"/>
        <w:rPr>
          <w:rFonts w:ascii="仿宋_GB2312" w:eastAsia="仿宋_GB2312" w:hAnsi="仿宋_GB2312" w:cs="仿宋_GB2312"/>
          <w:color w:val="000000"/>
          <w:sz w:val="32"/>
          <w:szCs w:val="32"/>
        </w:rPr>
      </w:pPr>
      <w:r>
        <w:rPr>
          <w:rFonts w:ascii="宋体" w:hAnsi="宋体" w:cs="仿宋_GB2312" w:hint="eastAsia"/>
          <w:color w:val="000000"/>
          <w:sz w:val="32"/>
          <w:szCs w:val="32"/>
        </w:rPr>
        <w:t>1</w:t>
      </w:r>
      <w:r>
        <w:rPr>
          <w:rFonts w:ascii="仿宋_GB2312" w:eastAsia="仿宋_GB2312" w:hAnsi="仿宋_GB2312" w:cs="仿宋_GB2312" w:hint="eastAsia"/>
          <w:color w:val="000000"/>
          <w:sz w:val="32"/>
          <w:szCs w:val="32"/>
        </w:rPr>
        <w:t>.应当符合《中华人民共和国未成年人保护法》《中华人民共和国建筑法》《中华人民共和国消防法》《托儿所幼儿园卫生保健管理办法》等法律法规，以及《托儿所、幼儿园建筑设计规范》《建筑设计防火规范》等国家标准或者行业标准规定的安全生产条件，并符合环境影响评价分类管理要求。依照《中华人民共和国安全生产法》第</w:t>
      </w:r>
      <w:r>
        <w:rPr>
          <w:rFonts w:ascii="宋体" w:hAnsi="宋体" w:cs="仿宋_GB2312" w:hint="eastAsia"/>
          <w:color w:val="000000"/>
          <w:sz w:val="32"/>
          <w:szCs w:val="32"/>
        </w:rPr>
        <w:t>17</w:t>
      </w:r>
      <w:r>
        <w:rPr>
          <w:rFonts w:ascii="仿宋_GB2312" w:eastAsia="仿宋_GB2312" w:hAnsi="仿宋_GB2312" w:cs="仿宋_GB2312" w:hint="eastAsia"/>
          <w:color w:val="000000"/>
          <w:sz w:val="32"/>
          <w:szCs w:val="32"/>
        </w:rPr>
        <w:t>条规定，不具备安全生产条件的，不得从事经营服务活动。</w:t>
      </w:r>
    </w:p>
    <w:p w:rsidR="00D4566B" w:rsidRDefault="00287C7D">
      <w:pPr>
        <w:spacing w:line="500" w:lineRule="exact"/>
        <w:ind w:firstLineChars="200" w:firstLine="640"/>
        <w:rPr>
          <w:rFonts w:eastAsia="仿宋_GB2312" w:cs="宋体"/>
          <w:sz w:val="32"/>
          <w:szCs w:val="32"/>
        </w:rPr>
      </w:pPr>
      <w:r>
        <w:rPr>
          <w:rFonts w:ascii="宋体" w:hAnsi="宋体" w:cs="仿宋_GB2312" w:hint="eastAsia"/>
          <w:color w:val="000000"/>
          <w:sz w:val="32"/>
          <w:szCs w:val="32"/>
        </w:rPr>
        <w:t>2</w:t>
      </w:r>
      <w:r>
        <w:rPr>
          <w:rFonts w:ascii="仿宋_GB2312" w:eastAsia="仿宋_GB2312" w:hAnsi="仿宋_GB2312" w:cs="仿宋_GB2312" w:hint="eastAsia"/>
          <w:color w:val="000000"/>
          <w:sz w:val="32"/>
          <w:szCs w:val="32"/>
        </w:rPr>
        <w:t>.应当符合《托育机构设置标准（试行）》《托育机构管理规范（试行）</w:t>
      </w:r>
      <w:r>
        <w:rPr>
          <w:rFonts w:eastAsia="仿宋_GB2312" w:cs="宋体" w:hint="eastAsia"/>
          <w:sz w:val="32"/>
          <w:szCs w:val="32"/>
        </w:rPr>
        <w:t>》等要求。</w:t>
      </w:r>
    </w:p>
    <w:p w:rsidR="00D4566B" w:rsidRDefault="00287C7D">
      <w:pPr>
        <w:spacing w:line="500" w:lineRule="exact"/>
        <w:ind w:firstLineChars="200" w:firstLine="640"/>
        <w:rPr>
          <w:rFonts w:ascii="仿宋_GB2312" w:eastAsia="仿宋_GB2312" w:hAnsi="仿宋_GB2312" w:cs="仿宋_GB2312"/>
          <w:color w:val="000000"/>
          <w:sz w:val="32"/>
          <w:szCs w:val="32"/>
        </w:rPr>
      </w:pPr>
      <w:r>
        <w:rPr>
          <w:rFonts w:ascii="宋体" w:hAnsi="宋体" w:cs="仿宋_GB2312" w:hint="eastAsia"/>
          <w:color w:val="000000"/>
          <w:sz w:val="32"/>
          <w:szCs w:val="32"/>
        </w:rPr>
        <w:t>3</w:t>
      </w:r>
      <w:r>
        <w:rPr>
          <w:rFonts w:ascii="仿宋_GB2312" w:eastAsia="仿宋_GB2312" w:hAnsi="仿宋_GB2312" w:cs="仿宋_GB2312" w:hint="eastAsia"/>
          <w:color w:val="000000"/>
          <w:sz w:val="32"/>
          <w:szCs w:val="32"/>
        </w:rPr>
        <w:t>.提供餐饮服务的，应当符合《中华人民共和国食品安全法》等法律法规，以及相应食品安全标准。</w:t>
      </w:r>
    </w:p>
    <w:p w:rsidR="00D4566B" w:rsidRDefault="00287C7D">
      <w:pPr>
        <w:spacing w:line="500" w:lineRule="exact"/>
        <w:ind w:firstLineChars="200" w:firstLine="640"/>
        <w:rPr>
          <w:rFonts w:ascii="仿宋_GB2312" w:eastAsia="仿宋_GB2312" w:hAnsi="仿宋_GB2312" w:cs="仿宋_GB2312"/>
          <w:color w:val="000000"/>
          <w:sz w:val="32"/>
          <w:szCs w:val="32"/>
        </w:rPr>
      </w:pPr>
      <w:r>
        <w:rPr>
          <w:rFonts w:ascii="宋体" w:hAnsi="宋体" w:cs="仿宋_GB2312" w:hint="eastAsia"/>
          <w:color w:val="000000"/>
          <w:sz w:val="32"/>
          <w:szCs w:val="32"/>
        </w:rPr>
        <w:t>4</w:t>
      </w:r>
      <w:r>
        <w:rPr>
          <w:rFonts w:ascii="仿宋_GB2312" w:eastAsia="仿宋_GB2312" w:hAnsi="仿宋_GB2312" w:cs="仿宋_GB2312" w:hint="eastAsia"/>
          <w:color w:val="000000"/>
          <w:sz w:val="32"/>
          <w:szCs w:val="32"/>
        </w:rPr>
        <w:t>.法律法规规定的其他条件。</w:t>
      </w:r>
    </w:p>
    <w:p w:rsidR="00D4566B" w:rsidRDefault="00D4566B">
      <w:pPr>
        <w:pStyle w:val="3"/>
        <w:rPr>
          <w:rFonts w:ascii="仿宋_GB2312" w:eastAsia="仿宋_GB2312" w:hAnsi="仿宋_GB2312" w:cs="仿宋_GB2312"/>
          <w:color w:val="000000"/>
          <w:sz w:val="32"/>
          <w:szCs w:val="32"/>
        </w:rPr>
      </w:pPr>
    </w:p>
    <w:p w:rsidR="00D4566B" w:rsidRDefault="00D4566B">
      <w:pPr>
        <w:pStyle w:val="3"/>
        <w:rPr>
          <w:rFonts w:ascii="仿宋_GB2312" w:eastAsia="仿宋_GB2312" w:hAnsi="仿宋_GB2312" w:cs="仿宋_GB2312"/>
          <w:color w:val="000000"/>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sectPr w:rsidR="00D4566B">
          <w:footerReference w:type="default" r:id="rId11"/>
          <w:footerReference w:type="first" r:id="rId12"/>
          <w:pgSz w:w="11906" w:h="16838"/>
          <w:pgMar w:top="1871" w:right="1797" w:bottom="1871" w:left="1621" w:header="851" w:footer="992" w:gutter="0"/>
          <w:pgNumType w:fmt="numberInDash"/>
          <w:cols w:space="0"/>
          <w:titlePg/>
          <w:docGrid w:type="lines" w:linePitch="314"/>
        </w:sect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p>
    <w:p w:rsidR="00D4566B" w:rsidRDefault="00D4566B">
      <w:pPr>
        <w:pStyle w:val="3"/>
        <w:spacing w:after="0"/>
        <w:rPr>
          <w:rFonts w:ascii="仿宋_GB2312" w:eastAsia="仿宋_GB2312"/>
          <w:sz w:val="32"/>
          <w:szCs w:val="32"/>
        </w:rPr>
      </w:pPr>
      <w:bookmarkStart w:id="0" w:name="_GoBack"/>
      <w:bookmarkEnd w:id="0"/>
    </w:p>
    <w:sectPr w:rsidR="00D4566B">
      <w:footerReference w:type="default" r:id="rId13"/>
      <w:footerReference w:type="first" r:id="rId14"/>
      <w:pgSz w:w="11906" w:h="16838"/>
      <w:pgMar w:top="1871" w:right="1797" w:bottom="1871" w:left="1621" w:header="851" w:footer="992" w:gutter="0"/>
      <w:pgNumType w:fmt="numberInDash"/>
      <w:cols w:space="0"/>
      <w:titlePg/>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318" w:rsidRDefault="00354318">
      <w:r>
        <w:separator/>
      </w:r>
    </w:p>
  </w:endnote>
  <w:endnote w:type="continuationSeparator" w:id="0">
    <w:p w:rsidR="00354318" w:rsidRDefault="0035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6B" w:rsidRDefault="00287C7D">
    <w:pPr>
      <w:pStyle w:val="a3"/>
      <w:rPr>
        <w:rFonts w:ascii="宋体" w:hAnsi="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566B" w:rsidRDefault="00287C7D">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457A">
                            <w:rPr>
                              <w:rFonts w:ascii="宋体" w:hAnsi="宋体" w:cs="宋体"/>
                              <w:noProof/>
                              <w:sz w:val="28"/>
                              <w:szCs w:val="28"/>
                            </w:rPr>
                            <w:t>- 8 -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D4566B" w:rsidRDefault="00287C7D">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457A">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mc:Fallback>
      </mc:AlternateContent>
    </w:r>
  </w:p>
  <w:p w:rsidR="00D4566B" w:rsidRDefault="00D4566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6B" w:rsidRDefault="00287C7D">
    <w:pPr>
      <w:pStyle w:val="a3"/>
      <w:rPr>
        <w:rFonts w:ascii="宋体" w:hAnsi="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566B" w:rsidRDefault="00287C7D">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457A">
                            <w:rPr>
                              <w:rFonts w:ascii="宋体" w:hAnsi="宋体" w:cs="宋体"/>
                              <w:noProof/>
                              <w:sz w:val="28"/>
                              <w:szCs w:val="28"/>
                            </w:rPr>
                            <w:t>- 7 -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92.8pt;margin-top:.65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u4eFcNkAAAAGAQAADwAAAGRycy9kb3ducmV2&#10;LnhtbEyPQU/DMAyF70j8h8hI3FjKilApTSeYKEckVg4cs8a0hcSpkqwr/x7vxG5+ftbz96rN4qyY&#10;McTRk4LbVQYCqfNmpF7BR9vcFCBi0mS09YQKfjHCpr68qHRp/JHecd6lXnAIxVIrGFKaSiljN6DT&#10;ceUnJPa+fHA6sQy9NEEfOdxZuc6ye+n0SPxh0BNuB+x+dgenYNu0bZgxBvuJr03+/fZ8hy+LUtdX&#10;y9MjiIRL+j+GEz6jQ81Me38gE4VVwEUSb3MQbK6LgvX+NDzkIOtKnuPXfwAAAP//AwBQSwECLQAU&#10;AAYACAAAACEAtoM4kv4AAADhAQAAEwAAAAAAAAAAAAAAAAAAAAAAW0NvbnRlbnRfVHlwZXNdLnht&#10;bFBLAQItABQABgAIAAAAIQA4/SH/1gAAAJQBAAALAAAAAAAAAAAAAAAAAC8BAABfcmVscy8ucmVs&#10;c1BLAQItABQABgAIAAAAIQD457ylYwIAABEFAAAOAAAAAAAAAAAAAAAAAC4CAABkcnMvZTJvRG9j&#10;LnhtbFBLAQItABQABgAIAAAAIQC7h4Vw2QAAAAYBAAAPAAAAAAAAAAAAAAAAAL0EAABkcnMvZG93&#10;bnJldi54bWxQSwUGAAAAAAQABADzAAAAwwUAAAAA&#10;" filled="f" stroked="f" strokeweight=".5pt">
              <v:textbox style="mso-fit-shape-to-text:t" inset="0,0,0,0">
                <w:txbxContent>
                  <w:p w:rsidR="00D4566B" w:rsidRDefault="00287C7D">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457A">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mc:Fallback>
      </mc:AlternateContent>
    </w:r>
  </w:p>
  <w:p w:rsidR="00D4566B" w:rsidRDefault="00D4566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6B" w:rsidRDefault="00287C7D">
    <w:pPr>
      <w:pStyle w:val="a3"/>
      <w:rPr>
        <w:rFonts w:ascii="宋体" w:hAnsi="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566B" w:rsidRDefault="00287C7D">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457A">
                            <w:rPr>
                              <w:rFonts w:ascii="宋体" w:hAnsi="宋体" w:cs="宋体"/>
                              <w:noProof/>
                              <w:sz w:val="28"/>
                              <w:szCs w:val="28"/>
                            </w:rPr>
                            <w:t>- 12 -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D4566B" w:rsidRDefault="00287C7D">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457A">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mc:Fallback>
      </mc:AlternateContent>
    </w:r>
  </w:p>
  <w:p w:rsidR="00D4566B" w:rsidRDefault="00D4566B">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6B" w:rsidRDefault="00287C7D">
    <w:pPr>
      <w:pStyle w:val="a3"/>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566B" w:rsidRDefault="00287C7D">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457A">
                            <w:rPr>
                              <w:rFonts w:ascii="宋体" w:hAnsi="宋体" w:cs="宋体"/>
                              <w:noProof/>
                              <w:sz w:val="28"/>
                              <w:szCs w:val="28"/>
                            </w:rPr>
                            <w:t>- 9 -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92.8pt;margin-top:.6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rvYwIAABE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ePMCYsW3X/7ev/95/2PL+ww09P5OAPqxgOX+lfUZ+juPuIyV93rYPMX9TDoQfR2T67q&#10;E5PZaHo0nU6gktCNP/BTPZj7ENNrRZZloeYB3Sukis1lTAN0hORoji5aY3AvZsaxruYnxy8nxWCv&#10;gXPjECMXMSRbpLQ1ajB7pzSqLznnizJ36swEthGYGCGlcqmUWzwBnVEaYZ9iuMNnU1Vm8inGe4sS&#10;mVzaG9vWUSj1Pkq7+TSmrAf8yMBQd6Yg9au+tP147OWKmi1aHGjYkejlRYs2XIqYrkXAUqB1WPR0&#10;hUMbAt20kzhbU/j8t/uMx6xCy1mHJau5wyvAmXnjMMN5H0chjMJqFNydPSP0AHOJXIoIg5DMKOpA&#10;9iO2f5ljQCWcRKSap1E8S8Oi4/WQarksIGydF+nS3XiZXZee++VdwiiVCcvcDEzsOMPelRndvRF5&#10;sX//L6iHl2zxCwAA//8DAFBLAwQUAAYACAAAACEAu4eFcNkAAAAGAQAADwAAAGRycy9kb3ducmV2&#10;LnhtbEyPQU/DMAyF70j8h8hI3FjKilApTSeYKEckVg4cs8a0hcSpkqwr/x7vxG5+ftbz96rN4qyY&#10;McTRk4LbVQYCqfNmpF7BR9vcFCBi0mS09YQKfjHCpr68qHRp/JHecd6lXnAIxVIrGFKaSiljN6DT&#10;ceUnJPa+fHA6sQy9NEEfOdxZuc6ye+n0SPxh0BNuB+x+dgenYNu0bZgxBvuJr03+/fZ8hy+LUtdX&#10;y9MjiIRL+j+GEz6jQ81Me38gE4VVwEUSb3MQbK6LgvX+NDzkIOtKnuPXfwAAAP//AwBQSwECLQAU&#10;AAYACAAAACEAtoM4kv4AAADhAQAAEwAAAAAAAAAAAAAAAAAAAAAAW0NvbnRlbnRfVHlwZXNdLnht&#10;bFBLAQItABQABgAIAAAAIQA4/SH/1gAAAJQBAAALAAAAAAAAAAAAAAAAAC8BAABfcmVscy8ucmVs&#10;c1BLAQItABQABgAIAAAAIQB7UZrvYwIAABEFAAAOAAAAAAAAAAAAAAAAAC4CAABkcnMvZTJvRG9j&#10;LnhtbFBLAQItABQABgAIAAAAIQC7h4Vw2QAAAAYBAAAPAAAAAAAAAAAAAAAAAL0EAABkcnMvZG93&#10;bnJldi54bWxQSwUGAAAAAAQABADzAAAAwwUAAAAA&#10;" filled="f" stroked="f" strokeweight=".5pt">
              <v:textbox style="mso-fit-shape-to-text:t" inset="0,0,0,0">
                <w:txbxContent>
                  <w:p w:rsidR="00D4566B" w:rsidRDefault="00287C7D">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457A">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mc:Fallback>
      </mc:AlternateContent>
    </w:r>
  </w:p>
  <w:p w:rsidR="00D4566B" w:rsidRDefault="00D4566B">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6B" w:rsidRDefault="00D4566B">
    <w:pPr>
      <w:pStyle w:val="a3"/>
      <w:rPr>
        <w:rFonts w:ascii="宋体" w:hAnsi="宋体"/>
        <w:sz w:val="28"/>
        <w:szCs w:val="28"/>
      </w:rPr>
    </w:pPr>
  </w:p>
  <w:p w:rsidR="00D4566B" w:rsidRDefault="00D4566B">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6B" w:rsidRDefault="00D4566B">
    <w:pPr>
      <w:pStyle w:val="a3"/>
      <w:rPr>
        <w:rFonts w:ascii="宋体" w:hAnsi="宋体"/>
        <w:sz w:val="28"/>
        <w:szCs w:val="28"/>
      </w:rPr>
    </w:pPr>
  </w:p>
  <w:p w:rsidR="00D4566B" w:rsidRDefault="00D456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318" w:rsidRDefault="00354318">
      <w:r>
        <w:separator/>
      </w:r>
    </w:p>
  </w:footnote>
  <w:footnote w:type="continuationSeparator" w:id="0">
    <w:p w:rsidR="00354318" w:rsidRDefault="00354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3D51"/>
    <w:multiLevelType w:val="singleLevel"/>
    <w:tmpl w:val="23053D5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107C9"/>
    <w:rsid w:val="00121EA2"/>
    <w:rsid w:val="00126057"/>
    <w:rsid w:val="00136398"/>
    <w:rsid w:val="002330FF"/>
    <w:rsid w:val="00287C7D"/>
    <w:rsid w:val="003143BF"/>
    <w:rsid w:val="00354318"/>
    <w:rsid w:val="00354A96"/>
    <w:rsid w:val="00366EB2"/>
    <w:rsid w:val="0037579F"/>
    <w:rsid w:val="00491A47"/>
    <w:rsid w:val="006C0223"/>
    <w:rsid w:val="00864D6E"/>
    <w:rsid w:val="009F03E9"/>
    <w:rsid w:val="00A5457A"/>
    <w:rsid w:val="00A803B9"/>
    <w:rsid w:val="00BE2FD7"/>
    <w:rsid w:val="00D4566B"/>
    <w:rsid w:val="00E375F9"/>
    <w:rsid w:val="00EB6BAB"/>
    <w:rsid w:val="00F617F9"/>
    <w:rsid w:val="032E122E"/>
    <w:rsid w:val="04C47D8A"/>
    <w:rsid w:val="053B7FCC"/>
    <w:rsid w:val="0557300E"/>
    <w:rsid w:val="06A960B2"/>
    <w:rsid w:val="06B5160B"/>
    <w:rsid w:val="072D424F"/>
    <w:rsid w:val="075E2C63"/>
    <w:rsid w:val="09B85D7B"/>
    <w:rsid w:val="09FB2C7C"/>
    <w:rsid w:val="0A0D2A14"/>
    <w:rsid w:val="0B552B40"/>
    <w:rsid w:val="0C0B5044"/>
    <w:rsid w:val="0C3D3702"/>
    <w:rsid w:val="0C50319F"/>
    <w:rsid w:val="0DA36C78"/>
    <w:rsid w:val="10CF0C3C"/>
    <w:rsid w:val="11D948BC"/>
    <w:rsid w:val="12236A42"/>
    <w:rsid w:val="12D03462"/>
    <w:rsid w:val="13067135"/>
    <w:rsid w:val="131B0D75"/>
    <w:rsid w:val="13DC3F0B"/>
    <w:rsid w:val="15DB4D81"/>
    <w:rsid w:val="16752CC9"/>
    <w:rsid w:val="168D6B3B"/>
    <w:rsid w:val="16CE2763"/>
    <w:rsid w:val="18B15705"/>
    <w:rsid w:val="18CD080D"/>
    <w:rsid w:val="1B6E3135"/>
    <w:rsid w:val="1CE47116"/>
    <w:rsid w:val="1D590D9A"/>
    <w:rsid w:val="1E621955"/>
    <w:rsid w:val="1F521116"/>
    <w:rsid w:val="20597517"/>
    <w:rsid w:val="22381C5A"/>
    <w:rsid w:val="22AE7F52"/>
    <w:rsid w:val="22E83164"/>
    <w:rsid w:val="23E36199"/>
    <w:rsid w:val="24A8386A"/>
    <w:rsid w:val="24EC4A46"/>
    <w:rsid w:val="255D0E75"/>
    <w:rsid w:val="26ED0A1C"/>
    <w:rsid w:val="28E23257"/>
    <w:rsid w:val="296A137C"/>
    <w:rsid w:val="2A1A0ACE"/>
    <w:rsid w:val="2A21415A"/>
    <w:rsid w:val="2A4C1A93"/>
    <w:rsid w:val="2A7523ED"/>
    <w:rsid w:val="2B447F76"/>
    <w:rsid w:val="2B507851"/>
    <w:rsid w:val="2E866BCD"/>
    <w:rsid w:val="2FD170D4"/>
    <w:rsid w:val="30F716EB"/>
    <w:rsid w:val="33B8040D"/>
    <w:rsid w:val="33D633AD"/>
    <w:rsid w:val="345C274E"/>
    <w:rsid w:val="3584547B"/>
    <w:rsid w:val="36C4115A"/>
    <w:rsid w:val="36D6614A"/>
    <w:rsid w:val="374107C9"/>
    <w:rsid w:val="381B516F"/>
    <w:rsid w:val="38330519"/>
    <w:rsid w:val="394569AB"/>
    <w:rsid w:val="3B071905"/>
    <w:rsid w:val="3B3F387C"/>
    <w:rsid w:val="3C100B9F"/>
    <w:rsid w:val="3C891A3E"/>
    <w:rsid w:val="3CDA344A"/>
    <w:rsid w:val="3F6C1D5E"/>
    <w:rsid w:val="3F8918AB"/>
    <w:rsid w:val="4008441D"/>
    <w:rsid w:val="41722678"/>
    <w:rsid w:val="426E7703"/>
    <w:rsid w:val="432E2515"/>
    <w:rsid w:val="43381B56"/>
    <w:rsid w:val="43E643CE"/>
    <w:rsid w:val="45AB3C80"/>
    <w:rsid w:val="46B643C0"/>
    <w:rsid w:val="4AE25292"/>
    <w:rsid w:val="4AFF112E"/>
    <w:rsid w:val="4B3C33B4"/>
    <w:rsid w:val="4B6965C7"/>
    <w:rsid w:val="4B79348A"/>
    <w:rsid w:val="4C670C2B"/>
    <w:rsid w:val="4D2618DD"/>
    <w:rsid w:val="4E152E46"/>
    <w:rsid w:val="4F9E29A9"/>
    <w:rsid w:val="50F1494E"/>
    <w:rsid w:val="520C4A35"/>
    <w:rsid w:val="524B2E9A"/>
    <w:rsid w:val="526670B2"/>
    <w:rsid w:val="532B4547"/>
    <w:rsid w:val="5357594F"/>
    <w:rsid w:val="53716776"/>
    <w:rsid w:val="53760721"/>
    <w:rsid w:val="55121087"/>
    <w:rsid w:val="56E21CD3"/>
    <w:rsid w:val="572C6A67"/>
    <w:rsid w:val="585C14C0"/>
    <w:rsid w:val="58CC11F9"/>
    <w:rsid w:val="58D00DEA"/>
    <w:rsid w:val="58FE6B79"/>
    <w:rsid w:val="5A471ABE"/>
    <w:rsid w:val="5A5971E5"/>
    <w:rsid w:val="5A632A18"/>
    <w:rsid w:val="5AE20269"/>
    <w:rsid w:val="5B6148B1"/>
    <w:rsid w:val="5C523CD9"/>
    <w:rsid w:val="5D7C6A7C"/>
    <w:rsid w:val="5D9E2D7C"/>
    <w:rsid w:val="5E3B29EC"/>
    <w:rsid w:val="5FA43BD6"/>
    <w:rsid w:val="5FB43F37"/>
    <w:rsid w:val="60BE1E33"/>
    <w:rsid w:val="60E54573"/>
    <w:rsid w:val="61F84AA8"/>
    <w:rsid w:val="62723B9C"/>
    <w:rsid w:val="62F96956"/>
    <w:rsid w:val="645A4613"/>
    <w:rsid w:val="64B74873"/>
    <w:rsid w:val="6780250D"/>
    <w:rsid w:val="680D230E"/>
    <w:rsid w:val="6917362D"/>
    <w:rsid w:val="696D4036"/>
    <w:rsid w:val="69784564"/>
    <w:rsid w:val="69E22AAE"/>
    <w:rsid w:val="6ADC44AD"/>
    <w:rsid w:val="6B4706EB"/>
    <w:rsid w:val="6BC95E2D"/>
    <w:rsid w:val="6D2B6C75"/>
    <w:rsid w:val="6D595E39"/>
    <w:rsid w:val="6DBF0951"/>
    <w:rsid w:val="6EE967DB"/>
    <w:rsid w:val="6F0462A9"/>
    <w:rsid w:val="6F9824C2"/>
    <w:rsid w:val="7059701D"/>
    <w:rsid w:val="70F03F4F"/>
    <w:rsid w:val="72747D85"/>
    <w:rsid w:val="72826063"/>
    <w:rsid w:val="73496757"/>
    <w:rsid w:val="73B76256"/>
    <w:rsid w:val="73D27AD6"/>
    <w:rsid w:val="73FD36DD"/>
    <w:rsid w:val="740A00DC"/>
    <w:rsid w:val="758068A6"/>
    <w:rsid w:val="75B73BEB"/>
    <w:rsid w:val="761934C2"/>
    <w:rsid w:val="764F055B"/>
    <w:rsid w:val="76730537"/>
    <w:rsid w:val="793F7910"/>
    <w:rsid w:val="79EB0294"/>
    <w:rsid w:val="7A0A687F"/>
    <w:rsid w:val="7A2833E9"/>
    <w:rsid w:val="7ACA3A11"/>
    <w:rsid w:val="7AF876DC"/>
    <w:rsid w:val="7AFF3048"/>
    <w:rsid w:val="7B284AE5"/>
    <w:rsid w:val="7CC9146C"/>
    <w:rsid w:val="7D051B9E"/>
    <w:rsid w:val="7D925D53"/>
    <w:rsid w:val="7E7850F1"/>
    <w:rsid w:val="7F35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paragraph" w:customStyle="1" w:styleId="a8">
    <w:name w:val="正文格式"/>
    <w:uiPriority w:val="99"/>
    <w:qFormat/>
    <w:pPr>
      <w:spacing w:line="360" w:lineRule="auto"/>
      <w:ind w:firstLineChars="200" w:firstLine="200"/>
    </w:pPr>
    <w:rPr>
      <w:rFonts w:ascii="Times New Roman" w:hAnsi="Times New Roman"/>
      <w:sz w:val="28"/>
      <w:szCs w:val="22"/>
    </w:rPr>
  </w:style>
  <w:style w:type="paragraph" w:styleId="a9">
    <w:name w:val="List Paragraph"/>
    <w:basedOn w:val="a"/>
    <w:uiPriority w:val="34"/>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paragraph" w:customStyle="1" w:styleId="a8">
    <w:name w:val="正文格式"/>
    <w:uiPriority w:val="99"/>
    <w:qFormat/>
    <w:pPr>
      <w:spacing w:line="360" w:lineRule="auto"/>
      <w:ind w:firstLineChars="200" w:firstLine="200"/>
    </w:pPr>
    <w:rPr>
      <w:rFonts w:ascii="Times New Roman" w:hAnsi="Times New Roman"/>
      <w:sz w:val="28"/>
      <w:szCs w:val="22"/>
    </w:rPr>
  </w:style>
  <w:style w:type="paragraph" w:styleId="a9">
    <w:name w:val="List Paragraph"/>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似水流年</dc:creator>
  <cp:lastModifiedBy>何伟</cp:lastModifiedBy>
  <cp:revision>5</cp:revision>
  <cp:lastPrinted>2021-01-15T01:07:00Z</cp:lastPrinted>
  <dcterms:created xsi:type="dcterms:W3CDTF">2021-01-20T03:51:00Z</dcterms:created>
  <dcterms:modified xsi:type="dcterms:W3CDTF">2021-01-20T03:52:00Z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